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FA51" w14:textId="77777777" w:rsidR="00EA71A8" w:rsidRPr="00E9515D" w:rsidRDefault="00EA71A8" w:rsidP="00EA71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</w:rPr>
      </w:pP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>แบบรายงานผล</w:t>
      </w:r>
      <w:r w:rsidRPr="00E9515D">
        <w:rPr>
          <w:rFonts w:ascii="TH SarabunPSK" w:hAnsi="TH SarabunPSK" w:cs="TH SarabunPSK"/>
          <w:bCs/>
          <w:color w:val="000000" w:themeColor="text1"/>
          <w:spacing w:val="4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การดำเนิน</w:t>
      </w:r>
      <w:r w:rsidRPr="00E9515D">
        <w:rPr>
          <w:rFonts w:ascii="TH SarabunPSK" w:hAnsi="TH SarabunPSK" w:cs="TH SarabunPSK"/>
          <w:b/>
          <w:bCs/>
          <w:spacing w:val="4"/>
          <w:sz w:val="36"/>
          <w:szCs w:val="36"/>
          <w:cs/>
        </w:rPr>
        <w:t>งาน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 </w:t>
      </w:r>
      <w:r w:rsidRPr="00E9515D"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E951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ตุลาคม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2563 – 30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กันยายน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2564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975F8AE" w14:textId="1BEFD842" w:rsidR="00D21483" w:rsidRPr="00694046" w:rsidRDefault="00EA71A8" w:rsidP="00EA71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15D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ตามแผนการติดตามและประเมินผลการดำเนินงานของกรมป่าไม้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 xml:space="preserve">ประจำปีงบประมาณ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พ.ศ. 2564</w:t>
      </w:r>
    </w:p>
    <w:p w14:paraId="7C18C0E7" w14:textId="628C587D" w:rsidR="0036114F" w:rsidRPr="002D693D" w:rsidRDefault="007817F3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</w:pPr>
      <w:r w:rsidRPr="002D693D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แผนงาน</w:t>
      </w:r>
      <w:r w:rsidR="002D693D" w:rsidRPr="002D693D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พื้นฐานด้านการสร้างการเติบโตบนคุณภาพชีวิตที่เป็นมิตรต่อสิ่งแวดล้อม</w:t>
      </w:r>
    </w:p>
    <w:p w14:paraId="20CE11DC" w14:textId="6013CAF3" w:rsidR="00655A53" w:rsidRPr="002D693D" w:rsidRDefault="007817F3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693D">
        <w:rPr>
          <w:rFonts w:ascii="TH SarabunPSK" w:hAnsi="TH SarabunPSK" w:cs="TH SarabunPSK"/>
          <w:b/>
          <w:bCs/>
          <w:sz w:val="36"/>
          <w:szCs w:val="36"/>
          <w:cs/>
        </w:rPr>
        <w:t>สำนัก</w:t>
      </w:r>
      <w:r w:rsidR="00162623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โครงการพระราชดำริและกิจการพิเศษ</w:t>
      </w:r>
    </w:p>
    <w:p w14:paraId="56002C21" w14:textId="48240AD3" w:rsidR="00655A53" w:rsidRPr="00DB51CF" w:rsidRDefault="00162623" w:rsidP="007678D5">
      <w:pPr>
        <w:spacing w:after="24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162623"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กิจกรรมโครงการพัฒนาป่าไม้อันเนื่องมาจากพระราชดำริ</w:t>
      </w:r>
    </w:p>
    <w:p w14:paraId="5CAD4CE3" w14:textId="7D308A22" w:rsidR="0000210D" w:rsidRPr="00694046" w:rsidRDefault="0000210D" w:rsidP="00A62C15">
      <w:pPr>
        <w:pStyle w:val="a4"/>
        <w:numPr>
          <w:ilvl w:val="0"/>
          <w:numId w:val="1"/>
        </w:numPr>
        <w:spacing w:after="120" w:line="240" w:lineRule="auto"/>
        <w:ind w:left="450" w:hanging="27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</w:t>
      </w:r>
      <w:r w:rsidR="001506DF" w:rsidRPr="00694046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และการใช้จ่ายงบประมาณ</w:t>
      </w:r>
      <w:r w:rsidR="00DB51CF">
        <w:rPr>
          <w:rFonts w:ascii="TH SarabunPSK" w:hAnsi="TH SarabunPSK" w:cs="TH SarabunPSK"/>
          <w:sz w:val="32"/>
          <w:szCs w:val="32"/>
        </w:rPr>
        <w:t xml:space="preserve"> </w:t>
      </w:r>
      <w:r w:rsidR="00DB51CF">
        <w:rPr>
          <w:rFonts w:ascii="TH SarabunPSK" w:hAnsi="TH SarabunPSK" w:cs="TH SarabunPSK" w:hint="cs"/>
          <w:sz w:val="32"/>
          <w:szCs w:val="32"/>
          <w:cs/>
        </w:rPr>
        <w:t>(</w:t>
      </w:r>
      <w:r w:rsidR="00DB51CF" w:rsidRPr="00694046">
        <w:rPr>
          <w:rFonts w:ascii="TH SarabunPSK" w:hAnsi="TH SarabunPSK" w:cs="TH SarabunPSK"/>
          <w:sz w:val="32"/>
          <w:szCs w:val="32"/>
          <w:cs/>
        </w:rPr>
        <w:t>ข้อมูล ณ วันที่ 30 กันยายน 25</w:t>
      </w:r>
      <w:r w:rsidR="00DB51CF" w:rsidRPr="00694046">
        <w:rPr>
          <w:rFonts w:ascii="TH SarabunPSK" w:hAnsi="TH SarabunPSK" w:cs="TH SarabunPSK"/>
          <w:sz w:val="32"/>
          <w:szCs w:val="32"/>
        </w:rPr>
        <w:t>64</w:t>
      </w:r>
      <w:r w:rsidR="00DB51CF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805"/>
        <w:gridCol w:w="2970"/>
        <w:gridCol w:w="1350"/>
        <w:gridCol w:w="1440"/>
        <w:gridCol w:w="1530"/>
        <w:gridCol w:w="1620"/>
      </w:tblGrid>
      <w:tr w:rsidR="009E0CE4" w14:paraId="2B737A84" w14:textId="77777777" w:rsidTr="00A47C59">
        <w:trPr>
          <w:jc w:val="center"/>
        </w:trPr>
        <w:tc>
          <w:tcPr>
            <w:tcW w:w="805" w:type="dxa"/>
            <w:vMerge w:val="restart"/>
            <w:shd w:val="clear" w:color="auto" w:fill="FFFF66"/>
            <w:vAlign w:val="center"/>
          </w:tcPr>
          <w:p w14:paraId="04C8CD2F" w14:textId="77777777" w:rsidR="009E0CE4" w:rsidRPr="005E6AEF" w:rsidRDefault="009E0CE4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  <w:vMerge w:val="restart"/>
            <w:shd w:val="clear" w:color="auto" w:fill="FFFF66"/>
            <w:vAlign w:val="center"/>
          </w:tcPr>
          <w:p w14:paraId="26742DF6" w14:textId="77777777" w:rsidR="009E0CE4" w:rsidRPr="005E6AEF" w:rsidRDefault="009E0CE4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gridSpan w:val="2"/>
            <w:shd w:val="clear" w:color="auto" w:fill="FFFF66"/>
            <w:vAlign w:val="center"/>
          </w:tcPr>
          <w:p w14:paraId="5213FE73" w14:textId="77777777" w:rsidR="009E0CE4" w:rsidRDefault="009E0CE4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64155193" w14:textId="77777777" w:rsidR="009E0CE4" w:rsidRPr="00E821E2" w:rsidRDefault="009E0CE4" w:rsidP="00A47C59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821E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(ระบุจำนวนและหน่วยนับ)</w:t>
            </w:r>
          </w:p>
        </w:tc>
        <w:tc>
          <w:tcPr>
            <w:tcW w:w="3150" w:type="dxa"/>
            <w:gridSpan w:val="2"/>
            <w:shd w:val="clear" w:color="auto" w:fill="FFFF66"/>
            <w:vAlign w:val="center"/>
          </w:tcPr>
          <w:p w14:paraId="20E75F67" w14:textId="77777777" w:rsidR="009E0CE4" w:rsidRDefault="009E0CE4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แผน/ผลการใช้จ่ายงบประมาณ</w:t>
            </w:r>
          </w:p>
          <w:p w14:paraId="6743B494" w14:textId="77777777" w:rsidR="009E0CE4" w:rsidRPr="005E6AEF" w:rsidRDefault="009E0CE4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E0CE4" w14:paraId="024F21B1" w14:textId="77777777" w:rsidTr="00A47C59">
        <w:trPr>
          <w:jc w:val="center"/>
        </w:trPr>
        <w:tc>
          <w:tcPr>
            <w:tcW w:w="805" w:type="dxa"/>
            <w:vMerge/>
            <w:shd w:val="clear" w:color="auto" w:fill="FFFF66"/>
            <w:vAlign w:val="center"/>
          </w:tcPr>
          <w:p w14:paraId="082FF140" w14:textId="77777777" w:rsidR="009E0CE4" w:rsidRDefault="009E0CE4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FFFF66"/>
            <w:vAlign w:val="center"/>
          </w:tcPr>
          <w:p w14:paraId="3246C8D1" w14:textId="77777777" w:rsidR="009E0CE4" w:rsidRDefault="009E0CE4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66"/>
            <w:vAlign w:val="center"/>
          </w:tcPr>
          <w:p w14:paraId="6092C5FA" w14:textId="77777777" w:rsidR="009E0CE4" w:rsidRDefault="009E0CE4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40" w:type="dxa"/>
            <w:shd w:val="clear" w:color="auto" w:fill="FFFF66"/>
            <w:vAlign w:val="center"/>
          </w:tcPr>
          <w:p w14:paraId="79C1EFAB" w14:textId="77777777" w:rsidR="009E0CE4" w:rsidRDefault="009E0CE4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30" w:type="dxa"/>
            <w:shd w:val="clear" w:color="auto" w:fill="FFFF66"/>
            <w:vAlign w:val="center"/>
          </w:tcPr>
          <w:p w14:paraId="201469E2" w14:textId="77777777" w:rsidR="009E0CE4" w:rsidRDefault="009E0CE4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20" w:type="dxa"/>
            <w:shd w:val="clear" w:color="auto" w:fill="FFFF66"/>
            <w:vAlign w:val="center"/>
          </w:tcPr>
          <w:p w14:paraId="4A2ED932" w14:textId="77777777" w:rsidR="009E0CE4" w:rsidRDefault="009E0CE4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EA71A8" w14:paraId="372EDC6C" w14:textId="77777777" w:rsidTr="00DB51CF">
        <w:trPr>
          <w:jc w:val="center"/>
        </w:trPr>
        <w:tc>
          <w:tcPr>
            <w:tcW w:w="805" w:type="dxa"/>
            <w:shd w:val="clear" w:color="auto" w:fill="auto"/>
          </w:tcPr>
          <w:p w14:paraId="2E8E23C7" w14:textId="1A4BE9DA" w:rsidR="00EA71A8" w:rsidRPr="002F7D90" w:rsidRDefault="00DB51CF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1DFF5978" w14:textId="0D0F26F7" w:rsidR="00EA71A8" w:rsidRDefault="00A2768B" w:rsidP="00A47C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พื้นที่ป่าได้รับการฟื้นฟูและพัฒนา</w:t>
            </w:r>
          </w:p>
        </w:tc>
        <w:tc>
          <w:tcPr>
            <w:tcW w:w="1350" w:type="dxa"/>
            <w:shd w:val="clear" w:color="auto" w:fill="auto"/>
          </w:tcPr>
          <w:p w14:paraId="681811B4" w14:textId="5CF820D4" w:rsidR="00EA71A8" w:rsidRDefault="00A2768B" w:rsidP="00A47C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124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shd w:val="clear" w:color="auto" w:fill="auto"/>
          </w:tcPr>
          <w:p w14:paraId="7E6C20AC" w14:textId="77777777" w:rsidR="00EA71A8" w:rsidRPr="002F7D90" w:rsidRDefault="00EA71A8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52E511C" w14:textId="77B1995C" w:rsidR="00EA71A8" w:rsidRDefault="00A2768B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38,191,800.00</w:t>
            </w:r>
          </w:p>
        </w:tc>
        <w:tc>
          <w:tcPr>
            <w:tcW w:w="1620" w:type="dxa"/>
            <w:shd w:val="clear" w:color="auto" w:fill="auto"/>
          </w:tcPr>
          <w:p w14:paraId="58D19AC6" w14:textId="77777777" w:rsidR="00EA71A8" w:rsidRDefault="00EA71A8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2CEA64EE" w14:textId="58AFEF81" w:rsidR="00A2768B" w:rsidRPr="002F7D90" w:rsidRDefault="00A2768B" w:rsidP="00A47C5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9E0CE4" w14:paraId="6B4AEB0F" w14:textId="77777777" w:rsidTr="00A47C59">
        <w:trPr>
          <w:jc w:val="center"/>
        </w:trPr>
        <w:tc>
          <w:tcPr>
            <w:tcW w:w="805" w:type="dxa"/>
          </w:tcPr>
          <w:p w14:paraId="30CC4491" w14:textId="52EA8CBB" w:rsidR="009E0CE4" w:rsidRPr="002F7D90" w:rsidRDefault="00DB51CF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2970" w:type="dxa"/>
          </w:tcPr>
          <w:p w14:paraId="276F2A2C" w14:textId="77777777" w:rsidR="009E0CE4" w:rsidRPr="002F7D90" w:rsidRDefault="009E0CE4" w:rsidP="00A47C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ปลูกไม้ใช้สอย</w:t>
            </w:r>
          </w:p>
        </w:tc>
        <w:tc>
          <w:tcPr>
            <w:tcW w:w="1350" w:type="dxa"/>
          </w:tcPr>
          <w:p w14:paraId="6EB1AD01" w14:textId="77777777" w:rsidR="009E0CE4" w:rsidRPr="002F7D90" w:rsidRDefault="009E0CE4" w:rsidP="00A47C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ไร่</w:t>
            </w:r>
          </w:p>
        </w:tc>
        <w:tc>
          <w:tcPr>
            <w:tcW w:w="1440" w:type="dxa"/>
          </w:tcPr>
          <w:p w14:paraId="3146E318" w14:textId="77777777" w:rsidR="009E0CE4" w:rsidRPr="002F7D90" w:rsidRDefault="009E0CE4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0782E092" w14:textId="77777777" w:rsidR="009E0CE4" w:rsidRPr="002F7D90" w:rsidRDefault="009E0CE4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5,180,000.00</w:t>
            </w:r>
          </w:p>
        </w:tc>
        <w:tc>
          <w:tcPr>
            <w:tcW w:w="1620" w:type="dxa"/>
          </w:tcPr>
          <w:p w14:paraId="42EDF424" w14:textId="77777777" w:rsidR="009E0CE4" w:rsidRPr="002F7D90" w:rsidRDefault="009E0CE4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3DBBDE46" w14:textId="77777777" w:rsidR="009E0CE4" w:rsidRPr="002F7D90" w:rsidRDefault="009E0CE4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2F7D90">
              <w:rPr>
                <w:rFonts w:ascii="TH SarabunPSK" w:hAnsi="TH SarabunPSK" w:cs="TH SarabunPSK"/>
                <w:sz w:val="28"/>
              </w:rPr>
              <w:t>…</w:t>
            </w:r>
            <w:r w:rsidRPr="002F7D9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3DB0A668" w14:textId="10F3C515" w:rsidR="000E431E" w:rsidRPr="00694046" w:rsidRDefault="00DB51CF" w:rsidP="00F15509">
      <w:pPr>
        <w:tabs>
          <w:tab w:val="left" w:pos="1080"/>
        </w:tabs>
        <w:spacing w:before="120" w:after="12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1CF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DB51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DB51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15509">
        <w:rPr>
          <w:rFonts w:ascii="TH SarabunPSK" w:hAnsi="TH SarabunPSK" w:cs="TH SarabunPSK"/>
          <w:sz w:val="32"/>
          <w:szCs w:val="32"/>
        </w:rPr>
        <w:tab/>
      </w:r>
      <w:r w:rsidRPr="00F15509">
        <w:rPr>
          <w:rFonts w:ascii="TH SarabunPSK" w:hAnsi="TH SarabunPSK" w:cs="TH SarabunPSK" w:hint="cs"/>
          <w:spacing w:val="-4"/>
          <w:sz w:val="32"/>
          <w:szCs w:val="32"/>
          <w:cs/>
        </w:rPr>
        <w:t>เป็นตัวชี้วัดระดับผลลัพธ์ภายใต้เป้าหมายการให้บริการหน่วยงาน ประจำปีงบประมาณ พ</w:t>
      </w:r>
      <w:r w:rsidRPr="00F15509">
        <w:rPr>
          <w:rFonts w:ascii="TH SarabunPSK" w:hAnsi="TH SarabunPSK" w:cs="TH SarabunPSK"/>
          <w:spacing w:val="-4"/>
          <w:sz w:val="32"/>
          <w:szCs w:val="32"/>
        </w:rPr>
        <w:t>.</w:t>
      </w:r>
      <w:r w:rsidRPr="00F15509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Pr="00F15509">
        <w:rPr>
          <w:rFonts w:ascii="TH SarabunPSK" w:hAnsi="TH SarabunPSK" w:cs="TH SarabunPSK"/>
          <w:spacing w:val="-4"/>
          <w:sz w:val="32"/>
          <w:szCs w:val="32"/>
        </w:rPr>
        <w:t>. 2564</w:t>
      </w:r>
      <w:r w:rsidR="00F15509" w:rsidRPr="00F1550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15509" w:rsidRPr="00F15509">
        <w:rPr>
          <w:rFonts w:ascii="TH SarabunPSK" w:hAnsi="TH SarabunPSK" w:cs="TH SarabunPSK" w:hint="cs"/>
          <w:spacing w:val="-4"/>
          <w:sz w:val="32"/>
          <w:szCs w:val="32"/>
          <w:cs/>
        </w:rPr>
        <w:t>จึงขอให้</w:t>
      </w:r>
      <w:r w:rsidR="00F15509" w:rsidRPr="00F15509">
        <w:rPr>
          <w:rFonts w:ascii="TH SarabunPSK" w:hAnsi="TH SarabunPSK" w:cs="TH SarabunPSK" w:hint="cs"/>
          <w:sz w:val="32"/>
          <w:szCs w:val="32"/>
          <w:cs/>
        </w:rPr>
        <w:t>รายงานเพิ่มเติม</w:t>
      </w:r>
    </w:p>
    <w:p w14:paraId="3CECBDFF" w14:textId="163B4A3D" w:rsidR="008677EC" w:rsidRPr="00694046" w:rsidRDefault="008677EC" w:rsidP="00DB51CF">
      <w:pPr>
        <w:pStyle w:val="a4"/>
        <w:numPr>
          <w:ilvl w:val="0"/>
          <w:numId w:val="1"/>
        </w:numPr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6141ADC9" w14:textId="70323303" w:rsidR="00FF0950" w:rsidRPr="00694046" w:rsidRDefault="00AC6576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จำนวน ....................</w:t>
      </w:r>
      <w:r w:rsidR="00810CDE" w:rsidRPr="00694046">
        <w:rPr>
          <w:rFonts w:ascii="TH SarabunPSK" w:hAnsi="TH SarabunPSK" w:cs="TH SarabunPSK"/>
          <w:sz w:val="32"/>
          <w:szCs w:val="32"/>
        </w:rPr>
        <w:t>.....</w:t>
      </w:r>
      <w:r w:rsidR="00AB29E1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บาท คิดเป็นร้อยละ.</w:t>
      </w:r>
      <w:r w:rsidR="00A62C15" w:rsidRPr="00694046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</w:t>
      </w:r>
      <w:r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206" w:rsidRPr="00694046">
        <w:rPr>
          <w:rFonts w:ascii="TH SarabunPSK" w:hAnsi="TH SarabunPSK" w:cs="TH SarabunPSK"/>
          <w:sz w:val="32"/>
          <w:szCs w:val="32"/>
          <w:cs/>
        </w:rPr>
        <w:t>ค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าดว่าจะเบิกจ่ายได้แล้วเสร็จ..............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...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AB29E1" w:rsidRPr="002D693D">
        <w:rPr>
          <w:rFonts w:ascii="TH SarabunPSK" w:hAnsi="TH SarabunPSK" w:cs="TH SarabunPSK"/>
          <w:sz w:val="32"/>
          <w:szCs w:val="32"/>
        </w:rPr>
        <w:t>......</w:t>
      </w:r>
    </w:p>
    <w:p w14:paraId="2FB4E32B" w14:textId="21ABE795" w:rsidR="00665206" w:rsidRPr="002D693D" w:rsidRDefault="00FF0950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..........</w:t>
      </w:r>
    </w:p>
    <w:p w14:paraId="497BB8B8" w14:textId="77777777" w:rsidR="00DC5FF3" w:rsidRPr="00694046" w:rsidRDefault="00DC5FF3" w:rsidP="00665206">
      <w:pPr>
        <w:pStyle w:val="a4"/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A6A4B5A" w14:textId="77777777" w:rsidR="00810CDE" w:rsidRPr="00694046" w:rsidRDefault="00F27831" w:rsidP="00A62C15">
      <w:pPr>
        <w:pStyle w:val="a4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="00810CDE" w:rsidRPr="00694046">
        <w:rPr>
          <w:rFonts w:ascii="TH SarabunPSK" w:hAnsi="TH SarabunPSK" w:cs="TH SarabunPSK"/>
          <w:b/>
          <w:bCs/>
          <w:sz w:val="32"/>
          <w:szCs w:val="32"/>
          <w:cs/>
        </w:rPr>
        <w:t>ผลการแก้ไขปัญหาอุปสรรคจากการดำเนินงาน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 xml:space="preserve"> (โปรดให้</w:t>
      </w:r>
      <w:r w:rsidR="00C3624F" w:rsidRPr="00694046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>เพิ่มเติม)</w:t>
      </w:r>
    </w:p>
    <w:p w14:paraId="4AD993BC" w14:textId="6D064DBD" w:rsidR="00631A01" w:rsidRPr="002D693D" w:rsidRDefault="00810CDE" w:rsidP="007B7EAA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>.1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ab/>
      </w:r>
      <w:r w:rsidR="00631A01" w:rsidRPr="002D693D">
        <w:rPr>
          <w:rFonts w:ascii="TH SarabunPSK" w:hAnsi="TH SarabunPSK" w:cs="TH SarabunPSK"/>
          <w:sz w:val="32"/>
          <w:szCs w:val="32"/>
          <w:u w:val="single"/>
          <w:cs/>
        </w:rPr>
        <w:t>ปัญหาที่ 1</w:t>
      </w:r>
      <w:r w:rsidR="00275DDC" w:rsidRPr="002D693D">
        <w:rPr>
          <w:rFonts w:ascii="TH SarabunPSK" w:hAnsi="TH SarabunPSK" w:cs="TH SarabunPSK"/>
          <w:sz w:val="32"/>
          <w:szCs w:val="32"/>
        </w:rPr>
        <w:t>:</w:t>
      </w:r>
      <w:r w:rsidR="00275DDC" w:rsidRPr="002D693D">
        <w:rPr>
          <w:rFonts w:ascii="TH SarabunPSK" w:hAnsi="TH SarabunPSK" w:cs="TH SarabunPSK"/>
          <w:sz w:val="32"/>
          <w:szCs w:val="32"/>
          <w:cs/>
        </w:rPr>
        <w:tab/>
      </w:r>
      <w:r w:rsidR="00E821E2" w:rsidRPr="007A29A4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หน่วยปฏิบัติได้รับงบประมาณ และแผนปฏิบัติงานจากสำนักโครงการพระราชดำริและกิจการพิเศษ</w:t>
      </w:r>
      <w:r w:rsidR="00E821E2" w:rsidRPr="007A29A4">
        <w:rPr>
          <w:rFonts w:ascii="TH SarabunPSK" w:eastAsia="Calibri" w:hAnsi="TH SarabunPSK" w:cs="TH SarabunPSK"/>
          <w:sz w:val="32"/>
          <w:szCs w:val="32"/>
          <w:cs/>
          <w:lang w:val="en-GB"/>
        </w:rPr>
        <w:t>ล่าช้า ส่งผลให้เจ้าหน้าที่</w:t>
      </w:r>
      <w:r w:rsidR="00E821E2" w:rsidRPr="007A29A4">
        <w:rPr>
          <w:rFonts w:ascii="TH SarabunPSK" w:hAnsi="TH SarabunPSK" w:cs="TH SarabunPSK"/>
          <w:sz w:val="32"/>
          <w:szCs w:val="32"/>
          <w:cs/>
        </w:rPr>
        <w:t>ไม่สามารถดำเนินการได้เนื่องจากขาดความชัดเจนด้านการปฏิบัติงาน</w:t>
      </w:r>
      <w:r w:rsidR="00E821E2" w:rsidRPr="007A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1E2" w:rsidRPr="007A29A4">
        <w:rPr>
          <w:rFonts w:ascii="TH SarabunPSK" w:hAnsi="TH SarabunPSK" w:cs="TH SarabunPSK"/>
          <w:sz w:val="32"/>
          <w:szCs w:val="32"/>
          <w:cs/>
        </w:rPr>
        <w:t>ทำให้การเบิกจ่ายเงินงบประมาณเกิดความล่าช้าทำให้ไม่เป็นไปตามระยะเวลาที่กำหนดตามแผนปฏิบัติงานและแผนการใช้จ่ายเงิน</w:t>
      </w:r>
    </w:p>
    <w:p w14:paraId="18057D8C" w14:textId="12C39823" w:rsidR="00D934EF" w:rsidRPr="002D693D" w:rsidRDefault="002D693D" w:rsidP="00A62C15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="00A62C15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สามารถดำเนินการแก้ไขได้</w:t>
      </w:r>
    </w:p>
    <w:p w14:paraId="25AE2D11" w14:textId="69EED2C6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......</w:t>
      </w:r>
    </w:p>
    <w:p w14:paraId="2603AA69" w14:textId="42CE80FD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</w:t>
      </w:r>
    </w:p>
    <w:p w14:paraId="75AD51B0" w14:textId="77777777" w:rsidR="00D934EF" w:rsidRPr="002D693D" w:rsidRDefault="00D934EF" w:rsidP="00A62C15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1523BB16" w14:textId="2C4A7E75" w:rsidR="00D934EF" w:rsidRPr="002D693D" w:rsidRDefault="00D934EF" w:rsidP="00A62C15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</w:t>
      </w:r>
    </w:p>
    <w:p w14:paraId="16CCEF12" w14:textId="10BE8F52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</w:t>
      </w:r>
    </w:p>
    <w:p w14:paraId="440B3292" w14:textId="77777777" w:rsidR="00E821E2" w:rsidRDefault="00E821E2" w:rsidP="00A62C15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</w:p>
    <w:p w14:paraId="7C9FD6F0" w14:textId="77777777" w:rsidR="00E821E2" w:rsidRDefault="00E821E2" w:rsidP="00A62C15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</w:p>
    <w:p w14:paraId="4EFC423B" w14:textId="26FBB834" w:rsidR="00D934EF" w:rsidRPr="002D693D" w:rsidRDefault="002D693D" w:rsidP="00A62C15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="00E71EC9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(1.3)</w:t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E85B038" w14:textId="277D52BF" w:rsidR="00D934EF" w:rsidRPr="002D693D" w:rsidRDefault="00D934EF" w:rsidP="00A62C15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9C62591" w14:textId="09FF9081" w:rsidR="00D934EF" w:rsidRPr="002D693D" w:rsidRDefault="00D934EF" w:rsidP="002D693D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319C019F" w14:textId="458904C4" w:rsidR="007922BA" w:rsidRPr="002D693D" w:rsidRDefault="00C63E65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left="1843" w:hanging="943"/>
        <w:contextualSpacing w:val="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2D693D">
        <w:rPr>
          <w:rFonts w:ascii="TH SarabunPSK" w:hAnsi="TH SarabunPSK" w:cs="TH SarabunPSK"/>
          <w:sz w:val="32"/>
          <w:szCs w:val="32"/>
        </w:rPr>
        <w:t>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</w:t>
      </w:r>
    </w:p>
    <w:p w14:paraId="31A693AD" w14:textId="31150673" w:rsidR="00040090" w:rsidRPr="002D693D" w:rsidRDefault="00040090" w:rsidP="009E0CE4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7B7EAA">
        <w:rPr>
          <w:rFonts w:ascii="TH SarabunPSK" w:hAnsi="TH SarabunPSK" w:cs="TH SarabunPSK"/>
          <w:sz w:val="32"/>
          <w:szCs w:val="32"/>
        </w:rPr>
        <w:t>2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 w:rsidR="007B7EAA">
        <w:rPr>
          <w:rFonts w:ascii="TH SarabunPSK" w:hAnsi="TH SarabunPSK" w:cs="TH SarabunPSK"/>
          <w:sz w:val="32"/>
          <w:szCs w:val="32"/>
          <w:u w:val="single"/>
        </w:rPr>
        <w:t>2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E821E2" w:rsidRPr="007A03B4">
        <w:rPr>
          <w:rFonts w:ascii="TH SarabunPSK" w:hAnsi="TH SarabunPSK" w:cs="TH SarabunPSK"/>
          <w:sz w:val="32"/>
          <w:szCs w:val="32"/>
          <w:cs/>
        </w:rPr>
        <w:t>อัตรากำลังของบุคลากรไม่สอดคล้องกับปริมาณงานที่รับผิดชอบ เช่น</w:t>
      </w:r>
      <w:r w:rsidR="00831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73C">
        <w:rPr>
          <w:rFonts w:ascii="TH SarabunPSK" w:hAnsi="TH SarabunPSK" w:cs="TH SarabunPSK"/>
          <w:sz w:val="32"/>
          <w:szCs w:val="32"/>
          <w:cs/>
        </w:rPr>
        <w:t>กรณี</w:t>
      </w:r>
      <w:r w:rsidR="00E821E2" w:rsidRPr="007A03B4">
        <w:rPr>
          <w:rFonts w:ascii="TH SarabunPSK" w:hAnsi="TH SarabunPSK" w:cs="TH SarabunPSK"/>
          <w:sz w:val="32"/>
          <w:szCs w:val="32"/>
          <w:cs/>
        </w:rPr>
        <w:t>การปลูกไม้ใช้สอย</w:t>
      </w:r>
      <w:r w:rsidR="00E821E2" w:rsidRPr="007A03B4">
        <w:rPr>
          <w:rFonts w:ascii="TH SarabunPSK" w:hAnsi="TH SarabunPSK" w:cs="TH SarabunPSK"/>
          <w:sz w:val="32"/>
          <w:szCs w:val="32"/>
        </w:rPr>
        <w:t xml:space="preserve"> </w:t>
      </w:r>
      <w:r w:rsidR="00E821E2" w:rsidRPr="00E821E2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E821E2" w:rsidRPr="00E821E2">
        <w:rPr>
          <w:rFonts w:ascii="TH SarabunPSK" w:hAnsi="TH SarabunPSK" w:cs="TH SarabunPSK"/>
          <w:spacing w:val="-4"/>
          <w:sz w:val="32"/>
          <w:szCs w:val="32"/>
        </w:rPr>
        <w:t xml:space="preserve">200 </w:t>
      </w:r>
      <w:r w:rsidR="00E821E2" w:rsidRPr="00E821E2">
        <w:rPr>
          <w:rFonts w:ascii="TH SarabunPSK" w:hAnsi="TH SarabunPSK" w:cs="TH SarabunPSK"/>
          <w:spacing w:val="-4"/>
          <w:sz w:val="32"/>
          <w:szCs w:val="32"/>
          <w:cs/>
        </w:rPr>
        <w:t xml:space="preserve">ไร่ แต่มีข้าราชการที่รับผิดชอบ จำนวน </w:t>
      </w:r>
      <w:r w:rsidR="00E821E2" w:rsidRPr="00E821E2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="00E821E2" w:rsidRPr="00E821E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821E2" w:rsidRPr="00E821E2">
        <w:rPr>
          <w:rFonts w:ascii="TH SarabunPSK" w:hAnsi="TH SarabunPSK" w:cs="TH SarabunPSK"/>
          <w:spacing w:val="-4"/>
          <w:sz w:val="32"/>
          <w:szCs w:val="32"/>
          <w:cs/>
        </w:rPr>
        <w:t>คน ประกอบกับ ข้าราชการ 1 คน ยังต้อง</w:t>
      </w:r>
      <w:r w:rsidR="00E821E2" w:rsidRPr="00E821E2">
        <w:rPr>
          <w:rFonts w:ascii="TH SarabunPSK" w:hAnsi="TH SarabunPSK" w:cs="TH SarabunPSK"/>
          <w:spacing w:val="-6"/>
          <w:sz w:val="32"/>
          <w:szCs w:val="32"/>
          <w:cs/>
        </w:rPr>
        <w:t>ปฏิบัติงานหลายหน่วย</w:t>
      </w:r>
      <w:r w:rsidR="00E821E2" w:rsidRPr="00E821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821E2" w:rsidRPr="00E821E2">
        <w:rPr>
          <w:rFonts w:ascii="TH SarabunPSK" w:hAnsi="TH SarabunPSK" w:cs="TH SarabunPSK"/>
          <w:spacing w:val="-6"/>
          <w:sz w:val="32"/>
          <w:szCs w:val="32"/>
          <w:cs/>
        </w:rPr>
        <w:t>จึงส่งผลให้การปฏิบัติงานไม่เต็มประสิทธิภาพ และกระทบต่อการปฏิบัติงาน</w:t>
      </w:r>
      <w:r w:rsidR="00E821E2" w:rsidRPr="00E821E2">
        <w:rPr>
          <w:rFonts w:ascii="TH SarabunPSK" w:hAnsi="TH SarabunPSK" w:cs="TH SarabunPSK"/>
          <w:sz w:val="32"/>
          <w:szCs w:val="32"/>
          <w:cs/>
        </w:rPr>
        <w:t>ในระยะยาว</w:t>
      </w:r>
    </w:p>
    <w:p w14:paraId="5E7C1DCD" w14:textId="77777777" w:rsidR="00040090" w:rsidRPr="002D693D" w:rsidRDefault="00040090" w:rsidP="00040090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5A902606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70FAB3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F29350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AE51128" w14:textId="77777777" w:rsidR="00040090" w:rsidRPr="002D693D" w:rsidRDefault="00040090" w:rsidP="00040090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0D018C7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5A535DB0" w14:textId="77777777" w:rsidR="00040090" w:rsidRPr="002D693D" w:rsidRDefault="00040090" w:rsidP="00040090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4B3E0925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5F1B2F9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7C2A7A7" w14:textId="446BCED4" w:rsidR="00040090" w:rsidRDefault="00040090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F2766E1" w14:textId="7481278E" w:rsidR="007B7EAA" w:rsidRPr="002D693D" w:rsidRDefault="007B7EAA" w:rsidP="007B7EAA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E821E2" w:rsidRPr="007A03B4">
        <w:rPr>
          <w:rFonts w:ascii="TH SarabunPSK" w:hAnsi="TH SarabunPSK" w:cs="TH SarabunPSK"/>
          <w:sz w:val="32"/>
          <w:szCs w:val="32"/>
          <w:cs/>
        </w:rPr>
        <w:t>ขาดแคลนครุภัณฑ์คอมพิวเตอร์ในการจัดเก็บข้อมูลผลการดำเนินงาน</w:t>
      </w:r>
    </w:p>
    <w:p w14:paraId="05A2A3A1" w14:textId="77777777" w:rsidR="007B7EAA" w:rsidRPr="002D693D" w:rsidRDefault="007B7EAA" w:rsidP="007B7EAA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4B6BFB74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89A722D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81AE471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2ABA9074" w14:textId="77777777" w:rsidR="007B7EAA" w:rsidRPr="002D693D" w:rsidRDefault="007B7EAA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2447DF8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8A1660B" w14:textId="77777777" w:rsidR="007B7EAA" w:rsidRPr="002D693D" w:rsidRDefault="007B7EAA" w:rsidP="007B7EAA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52D46A65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A027996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8E501DD" w14:textId="0BFF419E" w:rsidR="002D693D" w:rsidRDefault="007B7EAA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1B36A7D9" w14:textId="77777777" w:rsidR="00E821E2" w:rsidRDefault="00E821E2" w:rsidP="00E821E2">
      <w:pPr>
        <w:pStyle w:val="a4"/>
        <w:tabs>
          <w:tab w:val="left" w:pos="900"/>
        </w:tabs>
        <w:spacing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AD1EBA1" w14:textId="77777777" w:rsidR="00E821E2" w:rsidRDefault="00E821E2" w:rsidP="00E821E2">
      <w:pPr>
        <w:pStyle w:val="a4"/>
        <w:tabs>
          <w:tab w:val="left" w:pos="900"/>
        </w:tabs>
        <w:spacing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3E570ED" w14:textId="529D1E41" w:rsidR="00E94179" w:rsidRPr="002D693D" w:rsidRDefault="00E94179" w:rsidP="00E821E2">
      <w:pPr>
        <w:pStyle w:val="a4"/>
        <w:tabs>
          <w:tab w:val="left" w:pos="900"/>
        </w:tabs>
        <w:spacing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4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E821E2" w:rsidRPr="007A03B4">
        <w:rPr>
          <w:rFonts w:ascii="TH SarabunPSK" w:hAnsi="TH SarabunPSK" w:cs="TH SarabunPSK"/>
          <w:sz w:val="32"/>
          <w:szCs w:val="32"/>
          <w:cs/>
        </w:rPr>
        <w:t xml:space="preserve">ยานพาหนะขาดแคลนในบางหน่วยปฏิบัติ หรือมียานพาหนะไม่เพียงพอต่อการปฏิบัติงาน </w:t>
      </w:r>
      <w:r w:rsidR="00E821E2" w:rsidRPr="00E821E2">
        <w:rPr>
          <w:rFonts w:ascii="TH SarabunPSK" w:hAnsi="TH SarabunPSK" w:cs="TH SarabunPSK"/>
          <w:spacing w:val="-4"/>
          <w:sz w:val="32"/>
          <w:szCs w:val="32"/>
          <w:cs/>
        </w:rPr>
        <w:t>เนื่องจากเสื่อมสภาพและชำรุด รวมทั้งประเภทยานพาหนะที่มีอยู่ไม่เหมาะสมสำหรับการนำไปใช้</w:t>
      </w:r>
      <w:r w:rsidR="00E821E2" w:rsidRPr="00E821E2">
        <w:rPr>
          <w:rFonts w:ascii="TH SarabunPSK" w:hAnsi="TH SarabunPSK" w:cs="TH SarabunPSK"/>
          <w:sz w:val="32"/>
          <w:szCs w:val="32"/>
          <w:cs/>
        </w:rPr>
        <w:t>ในพื้นที่ของผู้เข้าร่วมโครงการบางรายที่ยากต่อการเข้าถึง ดังนั้น เพื่อเป็นการเพิ่มประสิทธิภาพ</w:t>
      </w:r>
      <w:r w:rsidR="00E821E2" w:rsidRPr="00E821E2">
        <w:rPr>
          <w:rFonts w:ascii="TH SarabunPSK" w:hAnsi="TH SarabunPSK" w:cs="TH SarabunPSK"/>
          <w:spacing w:val="6"/>
          <w:sz w:val="32"/>
          <w:szCs w:val="32"/>
          <w:cs/>
        </w:rPr>
        <w:t xml:space="preserve">การปฏิบัติงานของเจ้าหน้าที่โครงการ และอำนวยความสะดวกต่อการให้บริการประชาชน </w:t>
      </w:r>
      <w:r w:rsidR="00E821E2" w:rsidRPr="00E821E2">
        <w:rPr>
          <w:rFonts w:ascii="TH SarabunPSK" w:hAnsi="TH SarabunPSK" w:cs="TH SarabunPSK"/>
          <w:sz w:val="32"/>
          <w:szCs w:val="32"/>
          <w:cs/>
        </w:rPr>
        <w:t>จึงจำเป็นต้องใช้ยานพาหนะประเภทรถยนต์ขับเคลื่อน 4 ล้อ แบบดับเบิ้ล</w:t>
      </w:r>
      <w:proofErr w:type="spellStart"/>
      <w:r w:rsidR="00E821E2" w:rsidRPr="00E821E2">
        <w:rPr>
          <w:rFonts w:ascii="TH SarabunPSK" w:hAnsi="TH SarabunPSK" w:cs="TH SarabunPSK"/>
          <w:sz w:val="32"/>
          <w:szCs w:val="32"/>
          <w:cs/>
        </w:rPr>
        <w:t>แค</w:t>
      </w:r>
      <w:r w:rsidR="00E821E2" w:rsidRPr="00E821E2">
        <w:rPr>
          <w:rFonts w:ascii="TH SarabunPSK" w:hAnsi="TH SarabunPSK" w:cs="TH SarabunPSK" w:hint="cs"/>
          <w:sz w:val="32"/>
          <w:szCs w:val="32"/>
          <w:cs/>
        </w:rPr>
        <w:t>็</w:t>
      </w:r>
      <w:r w:rsidR="00E821E2" w:rsidRPr="00E821E2">
        <w:rPr>
          <w:rFonts w:ascii="TH SarabunPSK" w:hAnsi="TH SarabunPSK" w:cs="TH SarabunPSK"/>
          <w:sz w:val="32"/>
          <w:szCs w:val="32"/>
          <w:cs/>
        </w:rPr>
        <w:t>บ</w:t>
      </w:r>
      <w:proofErr w:type="spellEnd"/>
      <w:r w:rsidR="00E821E2" w:rsidRPr="00E821E2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</w:t>
      </w:r>
    </w:p>
    <w:p w14:paraId="242A16A1" w14:textId="77777777" w:rsidR="00E94179" w:rsidRPr="002D693D" w:rsidRDefault="00E94179" w:rsidP="00E94179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7DB2F2D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51BA9A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14758E3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929B64F" w14:textId="77777777" w:rsidR="00E94179" w:rsidRP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6043D73A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</w:t>
      </w:r>
      <w:bookmarkStart w:id="0" w:name="_GoBack"/>
      <w:bookmarkEnd w:id="0"/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25A4C6CE" w14:textId="77777777" w:rsidR="00E94179" w:rsidRPr="002D693D" w:rsidRDefault="00E94179" w:rsidP="00E94179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D6B948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632E6BD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117489DA" w14:textId="06EB0A2B" w:rsid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2D42CA2" w14:textId="0EA53C34" w:rsidR="00C47E12" w:rsidRPr="00AB29E1" w:rsidRDefault="00C47E12" w:rsidP="00642D29">
      <w:pPr>
        <w:pStyle w:val="a4"/>
        <w:numPr>
          <w:ilvl w:val="0"/>
          <w:numId w:val="1"/>
        </w:numPr>
        <w:spacing w:before="240" w:after="12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A22620" w:rsidRPr="00AB29E1">
        <w:rPr>
          <w:rFonts w:ascii="TH SarabunPSK" w:hAnsi="TH SarabunPSK" w:cs="TH SarabunPSK"/>
          <w:b/>
          <w:bCs/>
          <w:sz w:val="32"/>
          <w:szCs w:val="32"/>
          <w:cs/>
        </w:rPr>
        <w:t>จากการดำเนินงาน</w:t>
      </w:r>
      <w:r w:rsidR="002966F8" w:rsidRPr="00AB29E1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และแนวทางการแก้ไข</w:t>
      </w: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(ปัญหาอื่น</w:t>
      </w:r>
      <w:r w:rsidR="00831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ๆ นอกเหนือจากปัญหาตามข้อ 3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2C15" w:rsidRPr="00AB29E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A22620" w:rsidRPr="00AB29E1">
        <w:rPr>
          <w:rFonts w:ascii="TH SarabunPSK" w:hAnsi="TH SarabunPSK" w:cs="TH SarabunPSK"/>
          <w:sz w:val="32"/>
          <w:szCs w:val="32"/>
          <w:cs/>
        </w:rPr>
        <w:t>)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611"/>
      </w:tblGrid>
      <w:tr w:rsidR="00976C40" w:rsidRPr="00976C40" w14:paraId="24B39A1E" w14:textId="77777777" w:rsidTr="00976C40">
        <w:tc>
          <w:tcPr>
            <w:tcW w:w="4680" w:type="dxa"/>
            <w:shd w:val="clear" w:color="auto" w:fill="FFFF66"/>
          </w:tcPr>
          <w:p w14:paraId="6A36229F" w14:textId="22CF0C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ปัญหาอุปสรรคจากการดำเนินงาน</w:t>
            </w:r>
          </w:p>
        </w:tc>
        <w:tc>
          <w:tcPr>
            <w:tcW w:w="4611" w:type="dxa"/>
            <w:shd w:val="clear" w:color="auto" w:fill="FFFF66"/>
          </w:tcPr>
          <w:p w14:paraId="39DB14A4" w14:textId="364C7EF4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976C40" w:rsidRPr="00976C40" w14:paraId="2DC6DBA2" w14:textId="77777777" w:rsidTr="00976C40">
        <w:tc>
          <w:tcPr>
            <w:tcW w:w="4680" w:type="dxa"/>
          </w:tcPr>
          <w:p w14:paraId="192C2FC4" w14:textId="2DC0481D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 …</w:t>
            </w:r>
          </w:p>
        </w:tc>
        <w:tc>
          <w:tcPr>
            <w:tcW w:w="4611" w:type="dxa"/>
          </w:tcPr>
          <w:p w14:paraId="4F3134E4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BE7DBA9" w14:textId="77777777" w:rsidTr="00976C40">
        <w:tc>
          <w:tcPr>
            <w:tcW w:w="4680" w:type="dxa"/>
          </w:tcPr>
          <w:p w14:paraId="40E4904C" w14:textId="2FD82382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 …</w:t>
            </w:r>
          </w:p>
        </w:tc>
        <w:tc>
          <w:tcPr>
            <w:tcW w:w="4611" w:type="dxa"/>
          </w:tcPr>
          <w:p w14:paraId="1B80812A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6695414" w14:textId="77777777" w:rsidTr="00976C40">
        <w:tc>
          <w:tcPr>
            <w:tcW w:w="4680" w:type="dxa"/>
          </w:tcPr>
          <w:p w14:paraId="4FD7682C" w14:textId="6AB3BCE6" w:rsid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4611" w:type="dxa"/>
          </w:tcPr>
          <w:p w14:paraId="15C44A76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63762C" w14:textId="2B79DBC4" w:rsidR="00A57F9A" w:rsidRPr="00694046" w:rsidRDefault="00A62C15" w:rsidP="00642D29">
      <w:pPr>
        <w:pStyle w:val="a4"/>
        <w:numPr>
          <w:ilvl w:val="0"/>
          <w:numId w:val="1"/>
        </w:numPr>
        <w:tabs>
          <w:tab w:val="left" w:pos="1134"/>
          <w:tab w:val="left" w:pos="2694"/>
        </w:tabs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ปัญหาที่ต้องแก้ไขอย่างเร่งด่วน 3 ลำดับแรก </w:t>
      </w:r>
      <w:r w:rsidR="00AC355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C3555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</w:t>
      </w:r>
      <w:r w:rsidR="00AC35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AC3555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</w:t>
      </w:r>
      <w:r w:rsidR="00AC355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AC3555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ดำเนินการในปีงบประมาณถัดไป</w:t>
      </w:r>
      <w:r w:rsidR="004C4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(เรียงลำดับความสำคัญเร่งด่วน)</w:t>
      </w:r>
      <w:r w:rsidR="004C4D02">
        <w:rPr>
          <w:rFonts w:ascii="TH SarabunPSK" w:hAnsi="TH SarabunPSK" w:cs="TH SarabunPSK"/>
          <w:sz w:val="32"/>
          <w:szCs w:val="32"/>
        </w:rPr>
        <w:t xml:space="preserve"> </w:t>
      </w:r>
    </w:p>
    <w:p w14:paraId="128EE5FD" w14:textId="0EF042E6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1...................................................................................................................................................................</w:t>
      </w:r>
    </w:p>
    <w:p w14:paraId="0F19D941" w14:textId="32431BAA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2...................................................................................................................................................................</w:t>
      </w:r>
    </w:p>
    <w:p w14:paraId="55E7CA1A" w14:textId="0E24AAAE" w:rsidR="00F1648D" w:rsidRPr="00923550" w:rsidRDefault="00A62C15" w:rsidP="00923550">
      <w:pPr>
        <w:pStyle w:val="a4"/>
        <w:tabs>
          <w:tab w:val="left" w:pos="1134"/>
          <w:tab w:val="left" w:pos="2694"/>
        </w:tabs>
        <w:spacing w:after="12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3...................................................................................................................................................................</w:t>
      </w:r>
    </w:p>
    <w:p w14:paraId="38413D4F" w14:textId="2B2C4209" w:rsidR="0000210D" w:rsidRPr="00694046" w:rsidRDefault="00516D5D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ข้อคิดเห็น/ข้อเสนอแนะเพิ่มเติม เพื่อพัฒนาการดำเนินกิจกรรมให้เกิดผลสัมฤทธิ์ได้อย่างมีประสิทธิภาพ </w:t>
      </w:r>
      <w:r w:rsidRPr="0069404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14:paraId="73E0474C" w14:textId="05E5C0F4" w:rsidR="00C872AE" w:rsidRPr="00923550" w:rsidRDefault="00A57F9A" w:rsidP="00923550">
      <w:pPr>
        <w:pStyle w:val="a4"/>
        <w:tabs>
          <w:tab w:val="left" w:pos="810"/>
        </w:tabs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.1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136876" w:rsidRPr="00694046">
        <w:rPr>
          <w:rFonts w:ascii="TH SarabunPSK" w:hAnsi="TH SarabunPSK" w:cs="TH SarabunPSK"/>
          <w:sz w:val="32"/>
          <w:szCs w:val="32"/>
        </w:rPr>
        <w:t>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E1C15DB" w14:textId="0785302F" w:rsidR="00F1648D" w:rsidRDefault="00923550" w:rsidP="00642D29">
      <w:pPr>
        <w:pStyle w:val="a4"/>
        <w:tabs>
          <w:tab w:val="left" w:pos="810"/>
        </w:tabs>
        <w:spacing w:after="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</w:rPr>
        <w:t>...</w:t>
      </w:r>
      <w:r w:rsidRPr="00694046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48A6F24" w14:textId="77777777" w:rsidR="00642D29" w:rsidRPr="00923550" w:rsidRDefault="00642D29" w:rsidP="00642D29">
      <w:pPr>
        <w:pStyle w:val="a4"/>
        <w:tabs>
          <w:tab w:val="left" w:pos="810"/>
        </w:tabs>
        <w:spacing w:after="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</w:p>
    <w:p w14:paraId="167F7E74" w14:textId="3F13C805" w:rsidR="00EC377C" w:rsidRPr="00694046" w:rsidRDefault="00A2768B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เอกสารที่ต้องแนบเพิ่มเติม</w:t>
      </w:r>
      <w:r w:rsidR="00AC0814" w:rsidRPr="00694046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14:paraId="3422E06A" w14:textId="1B34F977" w:rsidR="00274514" w:rsidRPr="00694046" w:rsidRDefault="00A57F9A" w:rsidP="00AB29E1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694046">
        <w:rPr>
          <w:rFonts w:ascii="TH SarabunPSK" w:hAnsi="TH SarabunPSK" w:cs="TH SarabunPSK"/>
          <w:spacing w:val="-6"/>
          <w:sz w:val="32"/>
          <w:szCs w:val="32"/>
        </w:rPr>
        <w:t>7</w:t>
      </w:r>
      <w:r w:rsidR="00C63E65" w:rsidRPr="00694046">
        <w:rPr>
          <w:rFonts w:ascii="TH SarabunPSK" w:hAnsi="TH SarabunPSK" w:cs="TH SarabunPSK"/>
          <w:spacing w:val="-6"/>
          <w:sz w:val="32"/>
          <w:szCs w:val="32"/>
          <w:cs/>
        </w:rPr>
        <w:t>.1</w:t>
      </w:r>
      <w:r w:rsidR="00274514" w:rsidRPr="006940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bookmarkStart w:id="1" w:name="_Hlk71292619"/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กรณีที่หน่วยงานได้มีการดำเนินการต่อไปนี้ ขอ</w:t>
      </w:r>
      <w:r w:rsidR="0083605E" w:rsidRPr="0083605E">
        <w:rPr>
          <w:rFonts w:ascii="TH SarabunPSK" w:hAnsi="TH SarabunPSK" w:cs="TH SarabunPSK" w:hint="cs"/>
          <w:spacing w:val="4"/>
          <w:sz w:val="32"/>
          <w:szCs w:val="32"/>
          <w:cs/>
        </w:rPr>
        <w:t>ให้</w:t>
      </w:r>
      <w:r w:rsidR="002724CE" w:rsidRPr="0083605E">
        <w:rPr>
          <w:rFonts w:ascii="TH SarabunPSK" w:hAnsi="TH SarabunPSK" w:cs="TH SarabunPSK"/>
          <w:spacing w:val="4"/>
          <w:sz w:val="32"/>
          <w:szCs w:val="32"/>
          <w:cs/>
        </w:rPr>
        <w:t>ท่าน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โปรดสำเนาหนังสือ</w:t>
      </w:r>
      <w:r w:rsidR="00096C59" w:rsidRPr="0083605E">
        <w:rPr>
          <w:rFonts w:ascii="TH SarabunPSK" w:hAnsi="TH SarabunPSK" w:cs="TH SarabunPSK"/>
          <w:spacing w:val="4"/>
          <w:sz w:val="32"/>
          <w:szCs w:val="32"/>
          <w:cs/>
        </w:rPr>
        <w:t>และเอกสารที่เกี่ยวข้อง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แนบมาให้ครบถ้วน</w:t>
      </w:r>
      <w:bookmarkEnd w:id="1"/>
    </w:p>
    <w:p w14:paraId="390805CB" w14:textId="3909149E" w:rsidR="00274514" w:rsidRPr="00B06AC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B06AC6">
        <w:rPr>
          <w:rFonts w:ascii="TH SarabunPSK" w:hAnsi="TH SarabunPSK" w:cs="TH SarabunPSK"/>
          <w:sz w:val="32"/>
          <w:szCs w:val="32"/>
          <w:cs/>
        </w:rPr>
        <w:t>1)</w:t>
      </w:r>
      <w:r w:rsidR="002724CE" w:rsidRPr="00B06AC6">
        <w:rPr>
          <w:rFonts w:ascii="TH SarabunPSK" w:hAnsi="TH SarabunPSK" w:cs="TH SarabunPSK"/>
          <w:sz w:val="32"/>
          <w:szCs w:val="32"/>
          <w:cs/>
        </w:rPr>
        <w:tab/>
      </w:r>
      <w:r w:rsidRPr="00B06AC6">
        <w:rPr>
          <w:rFonts w:ascii="TH SarabunPSK" w:hAnsi="TH SarabunPSK" w:cs="TH SarabunPSK"/>
          <w:sz w:val="32"/>
          <w:szCs w:val="32"/>
          <w:cs/>
        </w:rPr>
        <w:t>กรณีมีการขออนุมัติโอนเปลี่ยนแปลงงบประมาณรายจ่ายประจำปีงบประมาณ พ.ศ. 256</w:t>
      </w:r>
      <w:r w:rsidR="00DD7ABC" w:rsidRPr="00B06AC6">
        <w:rPr>
          <w:rFonts w:ascii="TH SarabunPSK" w:hAnsi="TH SarabunPSK" w:cs="TH SarabunPSK"/>
          <w:sz w:val="32"/>
          <w:szCs w:val="32"/>
        </w:rPr>
        <w:t>4</w:t>
      </w:r>
    </w:p>
    <w:p w14:paraId="03D31AEF" w14:textId="77777777" w:rsidR="00E72119" w:rsidRPr="00B06AC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B06AC6">
        <w:rPr>
          <w:rFonts w:ascii="TH SarabunPSK" w:hAnsi="TH SarabunPSK" w:cs="TH SarabunPSK"/>
          <w:sz w:val="32"/>
          <w:szCs w:val="32"/>
          <w:cs/>
        </w:rPr>
        <w:t>2)</w:t>
      </w:r>
      <w:r w:rsidRPr="00B06AC6">
        <w:rPr>
          <w:rFonts w:ascii="TH SarabunPSK" w:hAnsi="TH SarabunPSK" w:cs="TH SarabunPSK"/>
          <w:sz w:val="32"/>
          <w:szCs w:val="32"/>
          <w:cs/>
        </w:rPr>
        <w:tab/>
        <w:t>กรณีการขอกันเงินไว้เบิกเหลื่อมปี (กรณีก่อหนี้ผูกพัน)</w:t>
      </w:r>
    </w:p>
    <w:p w14:paraId="54BD02AA" w14:textId="77777777" w:rsidR="009F756D" w:rsidRPr="00B06AC6" w:rsidRDefault="00E72119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B06AC6">
        <w:rPr>
          <w:rFonts w:ascii="TH SarabunPSK" w:hAnsi="TH SarabunPSK" w:cs="TH SarabunPSK"/>
          <w:sz w:val="32"/>
          <w:szCs w:val="32"/>
          <w:cs/>
        </w:rPr>
        <w:t>3)</w:t>
      </w:r>
      <w:r w:rsidRPr="00B06AC6">
        <w:rPr>
          <w:rFonts w:ascii="TH SarabunPSK" w:hAnsi="TH SarabunPSK" w:cs="TH SarabunPSK"/>
          <w:sz w:val="32"/>
          <w:szCs w:val="32"/>
          <w:cs/>
        </w:rPr>
        <w:tab/>
      </w:r>
      <w:r w:rsidR="00274514" w:rsidRPr="00B06AC6">
        <w:rPr>
          <w:rFonts w:ascii="TH SarabunPSK" w:hAnsi="TH SarabunPSK" w:cs="TH SarabunPSK"/>
          <w:sz w:val="32"/>
          <w:szCs w:val="32"/>
          <w:cs/>
        </w:rPr>
        <w:t>กรณีมีการขอปรับค่าเป้าหมายใหม่ระหว่างปีงบประมาณ</w:t>
      </w:r>
    </w:p>
    <w:p w14:paraId="4918C6B4" w14:textId="1C470A4D" w:rsidR="00B93A24" w:rsidRDefault="00A57F9A" w:rsidP="0015253C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7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>.2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ab/>
      </w:r>
      <w:bookmarkStart w:id="2" w:name="_Hlk71292628"/>
      <w:r w:rsidR="00274514" w:rsidRPr="00694046">
        <w:rPr>
          <w:rFonts w:ascii="TH SarabunPSK" w:hAnsi="TH SarabunPSK" w:cs="TH SarabunPSK"/>
          <w:sz w:val="32"/>
          <w:szCs w:val="32"/>
          <w:cs/>
        </w:rPr>
        <w:t>กรณีที่ผลการดำเนินงาน/ผลการเบิกจ่ายงบประมาณต่ำกว่าค่าเป้าหมายที่กำหนดไว้ในแผน (ร้อยละ 100) ขอ</w:t>
      </w:r>
      <w:r w:rsidR="0083605E">
        <w:rPr>
          <w:rFonts w:ascii="TH SarabunPSK" w:hAnsi="TH SarabunPSK" w:cs="TH SarabunPSK" w:hint="cs"/>
          <w:sz w:val="32"/>
          <w:szCs w:val="32"/>
          <w:cs/>
        </w:rPr>
        <w:t>ให้ท่าน</w:t>
      </w:r>
      <w:r w:rsidR="00274514" w:rsidRPr="00694046">
        <w:rPr>
          <w:rFonts w:ascii="TH SarabunPSK" w:hAnsi="TH SarabunPSK" w:cs="TH SarabunPSK"/>
          <w:sz w:val="32"/>
          <w:szCs w:val="32"/>
          <w:cs/>
        </w:rPr>
        <w:t>โปรดชี้แจงเหตุผลประกอบ</w:t>
      </w:r>
      <w:bookmarkEnd w:id="2"/>
    </w:p>
    <w:p w14:paraId="37DE084B" w14:textId="0C62B526" w:rsidR="00F24667" w:rsidRDefault="00F24667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9B9F4A" w14:textId="77777777" w:rsidR="00A90945" w:rsidRDefault="00A90945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CC345E" w14:textId="77777777" w:rsidR="00976C40" w:rsidRPr="00694046" w:rsidRDefault="00976C40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3B2358" w14:textId="59C7B977" w:rsidR="00F235A7" w:rsidRPr="00694046" w:rsidRDefault="00F235A7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6C9860" w14:textId="0E3BC5F3" w:rsidR="00F235A7" w:rsidRPr="00694046" w:rsidRDefault="00F235A7" w:rsidP="00F235A7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ผู้จัดทำข้อมูล.....................................................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ผู้รับรองรายงาน.................................................................</w:t>
      </w:r>
    </w:p>
    <w:p w14:paraId="2A1E91B7" w14:textId="7DB88014" w:rsidR="00F235A7" w:rsidRPr="00694046" w:rsidRDefault="00F235A7" w:rsidP="00F235A7">
      <w:pPr>
        <w:tabs>
          <w:tab w:val="left" w:pos="6390"/>
        </w:tabs>
        <w:spacing w:after="0"/>
        <w:ind w:firstLine="153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(..............................................................)</w:t>
      </w:r>
    </w:p>
    <w:p w14:paraId="71C8D01A" w14:textId="429567DC" w:rsidR="00F235A7" w:rsidRPr="00694046" w:rsidRDefault="00F235A7" w:rsidP="00A2768B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92355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92355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2768B">
        <w:rPr>
          <w:rFonts w:ascii="TH SarabunPSK" w:hAnsi="TH SarabunPSK" w:cs="TH SarabunPSK"/>
          <w:sz w:val="32"/>
          <w:szCs w:val="32"/>
        </w:rPr>
        <w:t>……..</w:t>
      </w:r>
    </w:p>
    <w:p w14:paraId="3FE45F3F" w14:textId="2A167F65" w:rsidR="00F235A7" w:rsidRPr="00694046" w:rsidRDefault="00F235A7" w:rsidP="00F235A7">
      <w:pPr>
        <w:tabs>
          <w:tab w:val="left" w:pos="5040"/>
          <w:tab w:val="left" w:pos="648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เดือน........................พ.ศ. 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วันที่............... เดือน...................................พ.ศ. ..............</w:t>
      </w:r>
    </w:p>
    <w:p w14:paraId="3726B9A5" w14:textId="1E9B543B" w:rsidR="00F235A7" w:rsidRPr="00694046" w:rsidRDefault="00F235A7" w:rsidP="00F235A7">
      <w:pPr>
        <w:tabs>
          <w:tab w:val="left" w:pos="5220"/>
        </w:tabs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เบอร์ติดต่อ.........................................................</w:t>
      </w:r>
    </w:p>
    <w:sectPr w:rsidR="00F235A7" w:rsidRPr="00694046" w:rsidSect="00AB29E1">
      <w:headerReference w:type="default" r:id="rId9"/>
      <w:footerReference w:type="default" r:id="rId10"/>
      <w:pgSz w:w="11906" w:h="16838" w:code="9"/>
      <w:pgMar w:top="1135" w:right="72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62EA" w14:textId="77777777"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14:paraId="185A52C9" w14:textId="77777777"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93E3" w14:textId="5DF4DECA" w:rsidR="002061A6" w:rsidRPr="00642D29" w:rsidRDefault="002061A6" w:rsidP="002061A6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  <w:cs/>
        <w:lang w:val="th-TH"/>
      </w:rPr>
    </w:pPr>
    <w:r w:rsidRPr="00642D29">
      <w:rPr>
        <w:rFonts w:ascii="TH SarabunIT๙" w:hAnsi="TH SarabunIT๙" w:cs="TH SarabunIT๙"/>
        <w:b/>
        <w:bCs/>
        <w:sz w:val="32"/>
        <w:szCs w:val="32"/>
        <w:cs/>
        <w:lang w:val="th-TH"/>
      </w:rPr>
      <w:t>ส่วนติดตามและประเมินผล</w:t>
    </w:r>
    <w:r w:rsidR="00040090" w:rsidRPr="00642D29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 </w:t>
    </w:r>
    <w:r w:rsidRPr="00642D29">
      <w:rPr>
        <w:rFonts w:ascii="TH SarabunIT๙" w:hAnsi="TH SarabunIT๙" w:cs="TH SarabunIT๙"/>
        <w:b/>
        <w:bCs/>
        <w:sz w:val="32"/>
        <w:szCs w:val="32"/>
        <w:cs/>
        <w:lang w:val="th-TH"/>
      </w:rPr>
      <w:t>สำนักแผนงานและสารสนเทศ กรมป่าไม้</w:t>
    </w:r>
    <w:r w:rsidRPr="00642D29">
      <w:rPr>
        <w:rFonts w:ascii="TH SarabunIT๙" w:hAnsi="TH SarabunIT๙" w:cs="TH SarabunIT๙"/>
        <w:sz w:val="32"/>
        <w:szCs w:val="32"/>
      </w:rPr>
      <w:ptab w:relativeTo="margin" w:alignment="right" w:leader="none"/>
    </w:r>
    <w:r w:rsidR="00B7177B" w:rsidRPr="00642D29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642D29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B7177B" w:rsidRPr="00642D29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83173C">
      <w:rPr>
        <w:rFonts w:ascii="TH SarabunIT๙" w:hAnsi="TH SarabunIT๙" w:cs="TH SarabunIT๙"/>
        <w:b/>
        <w:bCs/>
        <w:noProof/>
        <w:sz w:val="32"/>
        <w:szCs w:val="32"/>
      </w:rPr>
      <w:t>3</w:t>
    </w:r>
    <w:r w:rsidR="00B7177B" w:rsidRPr="00642D29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14:paraId="4C36478D" w14:textId="77777777"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8E36" w14:textId="77777777"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14:paraId="3F6AABC1" w14:textId="77777777"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4EDC" w14:textId="55C6A143" w:rsidR="005141DB" w:rsidRPr="00694046" w:rsidRDefault="002A672E" w:rsidP="005141DB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57DBA" wp14:editId="74516EE6">
              <wp:simplePos x="0" y="0"/>
              <wp:positionH relativeFrom="column">
                <wp:posOffset>5472430</wp:posOffset>
              </wp:positionH>
              <wp:positionV relativeFrom="paragraph">
                <wp:posOffset>-123825</wp:posOffset>
              </wp:positionV>
              <wp:extent cx="802149" cy="336430"/>
              <wp:effectExtent l="0" t="0" r="17145" b="260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149" cy="33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5165A" w14:textId="77777777" w:rsidR="002A672E" w:rsidRPr="002A3607" w:rsidRDefault="002A672E" w:rsidP="002A672E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เอกสาร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257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0.9pt;margin-top:-9.75pt;width:63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" fillcolor="white [3201]" strokeweight=".5pt">
              <v:textbox>
                <w:txbxContent>
                  <w:p w14:paraId="3BB5165A" w14:textId="77777777" w:rsidR="002A672E" w:rsidRPr="002A3607" w:rsidRDefault="002A672E" w:rsidP="002A672E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เอกสาร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AC58295C"/>
    <w:lvl w:ilvl="0" w:tplc="360CD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60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3"/>
    <w:rsid w:val="0000210D"/>
    <w:rsid w:val="00002A66"/>
    <w:rsid w:val="000054DE"/>
    <w:rsid w:val="00010C7B"/>
    <w:rsid w:val="000174FA"/>
    <w:rsid w:val="00023275"/>
    <w:rsid w:val="00025679"/>
    <w:rsid w:val="00040090"/>
    <w:rsid w:val="00045DD5"/>
    <w:rsid w:val="000516C4"/>
    <w:rsid w:val="00060DBB"/>
    <w:rsid w:val="00065044"/>
    <w:rsid w:val="00065087"/>
    <w:rsid w:val="00077503"/>
    <w:rsid w:val="00081CFE"/>
    <w:rsid w:val="000904BE"/>
    <w:rsid w:val="00095743"/>
    <w:rsid w:val="00096C59"/>
    <w:rsid w:val="000A03E4"/>
    <w:rsid w:val="000C7295"/>
    <w:rsid w:val="000D64E5"/>
    <w:rsid w:val="000E0D88"/>
    <w:rsid w:val="000E431E"/>
    <w:rsid w:val="00101CF7"/>
    <w:rsid w:val="00102A26"/>
    <w:rsid w:val="00107525"/>
    <w:rsid w:val="00116E78"/>
    <w:rsid w:val="00136876"/>
    <w:rsid w:val="001506DF"/>
    <w:rsid w:val="0015253C"/>
    <w:rsid w:val="00160621"/>
    <w:rsid w:val="00160E90"/>
    <w:rsid w:val="00162623"/>
    <w:rsid w:val="0017196C"/>
    <w:rsid w:val="0018390C"/>
    <w:rsid w:val="0019364B"/>
    <w:rsid w:val="001A00F1"/>
    <w:rsid w:val="001B17A5"/>
    <w:rsid w:val="001B6949"/>
    <w:rsid w:val="001D3E5C"/>
    <w:rsid w:val="001D3F18"/>
    <w:rsid w:val="001D7E75"/>
    <w:rsid w:val="002061A6"/>
    <w:rsid w:val="00236606"/>
    <w:rsid w:val="002434C1"/>
    <w:rsid w:val="0025334C"/>
    <w:rsid w:val="00255FD3"/>
    <w:rsid w:val="00271DA9"/>
    <w:rsid w:val="002724CE"/>
    <w:rsid w:val="00274514"/>
    <w:rsid w:val="00275DDC"/>
    <w:rsid w:val="002876CA"/>
    <w:rsid w:val="002966F8"/>
    <w:rsid w:val="002A672E"/>
    <w:rsid w:val="002B3E2C"/>
    <w:rsid w:val="002C367C"/>
    <w:rsid w:val="002D693D"/>
    <w:rsid w:val="002E71E8"/>
    <w:rsid w:val="002F5FDC"/>
    <w:rsid w:val="002F6676"/>
    <w:rsid w:val="003269DC"/>
    <w:rsid w:val="00345EBC"/>
    <w:rsid w:val="00354616"/>
    <w:rsid w:val="00354C49"/>
    <w:rsid w:val="0036114F"/>
    <w:rsid w:val="0036231A"/>
    <w:rsid w:val="003748F3"/>
    <w:rsid w:val="00381DF4"/>
    <w:rsid w:val="00387573"/>
    <w:rsid w:val="00390486"/>
    <w:rsid w:val="00391842"/>
    <w:rsid w:val="003A5EB3"/>
    <w:rsid w:val="003C2300"/>
    <w:rsid w:val="003C2B1B"/>
    <w:rsid w:val="003D496E"/>
    <w:rsid w:val="003F0D53"/>
    <w:rsid w:val="003F6772"/>
    <w:rsid w:val="00406F4B"/>
    <w:rsid w:val="004070CE"/>
    <w:rsid w:val="0041728F"/>
    <w:rsid w:val="0044249F"/>
    <w:rsid w:val="004471D0"/>
    <w:rsid w:val="004621A8"/>
    <w:rsid w:val="00466E1D"/>
    <w:rsid w:val="00472676"/>
    <w:rsid w:val="00472773"/>
    <w:rsid w:val="0047407E"/>
    <w:rsid w:val="0048064F"/>
    <w:rsid w:val="00490076"/>
    <w:rsid w:val="004B0D80"/>
    <w:rsid w:val="004C4C8F"/>
    <w:rsid w:val="004C4D02"/>
    <w:rsid w:val="004D597A"/>
    <w:rsid w:val="004D7136"/>
    <w:rsid w:val="00502D28"/>
    <w:rsid w:val="005141DB"/>
    <w:rsid w:val="00516D5D"/>
    <w:rsid w:val="005331AC"/>
    <w:rsid w:val="00541AAD"/>
    <w:rsid w:val="005475EA"/>
    <w:rsid w:val="00566BDE"/>
    <w:rsid w:val="00583255"/>
    <w:rsid w:val="005A5E96"/>
    <w:rsid w:val="005A7568"/>
    <w:rsid w:val="005B1AED"/>
    <w:rsid w:val="0060128E"/>
    <w:rsid w:val="006205D2"/>
    <w:rsid w:val="00630557"/>
    <w:rsid w:val="00631A01"/>
    <w:rsid w:val="00635B9F"/>
    <w:rsid w:val="00642D29"/>
    <w:rsid w:val="00655A53"/>
    <w:rsid w:val="006621DB"/>
    <w:rsid w:val="00665206"/>
    <w:rsid w:val="00684ACA"/>
    <w:rsid w:val="006864C5"/>
    <w:rsid w:val="00694046"/>
    <w:rsid w:val="006961F4"/>
    <w:rsid w:val="006A25C2"/>
    <w:rsid w:val="006C4518"/>
    <w:rsid w:val="006C46ED"/>
    <w:rsid w:val="006D2D59"/>
    <w:rsid w:val="00701664"/>
    <w:rsid w:val="00740684"/>
    <w:rsid w:val="00745978"/>
    <w:rsid w:val="00751345"/>
    <w:rsid w:val="00763EE1"/>
    <w:rsid w:val="007678D5"/>
    <w:rsid w:val="00780FCD"/>
    <w:rsid w:val="007817F3"/>
    <w:rsid w:val="007922BA"/>
    <w:rsid w:val="007964CE"/>
    <w:rsid w:val="007A29A4"/>
    <w:rsid w:val="007B7EAA"/>
    <w:rsid w:val="007C4C1F"/>
    <w:rsid w:val="007E096D"/>
    <w:rsid w:val="007E1FAB"/>
    <w:rsid w:val="007F2925"/>
    <w:rsid w:val="00810CDE"/>
    <w:rsid w:val="00811754"/>
    <w:rsid w:val="0083173C"/>
    <w:rsid w:val="00831A16"/>
    <w:rsid w:val="0083605E"/>
    <w:rsid w:val="00836E3A"/>
    <w:rsid w:val="008469C2"/>
    <w:rsid w:val="0085153B"/>
    <w:rsid w:val="008524DD"/>
    <w:rsid w:val="008610DD"/>
    <w:rsid w:val="008677EC"/>
    <w:rsid w:val="00883AF4"/>
    <w:rsid w:val="008A2612"/>
    <w:rsid w:val="008A7A39"/>
    <w:rsid w:val="008B410D"/>
    <w:rsid w:val="008B6676"/>
    <w:rsid w:val="008B72C8"/>
    <w:rsid w:val="008C4033"/>
    <w:rsid w:val="008C52A6"/>
    <w:rsid w:val="008E1371"/>
    <w:rsid w:val="008E605F"/>
    <w:rsid w:val="0090168A"/>
    <w:rsid w:val="00923550"/>
    <w:rsid w:val="0093037C"/>
    <w:rsid w:val="00930D15"/>
    <w:rsid w:val="00936DD1"/>
    <w:rsid w:val="00951C91"/>
    <w:rsid w:val="00967232"/>
    <w:rsid w:val="00976C40"/>
    <w:rsid w:val="0098657F"/>
    <w:rsid w:val="00991BC4"/>
    <w:rsid w:val="009A2A91"/>
    <w:rsid w:val="009B213B"/>
    <w:rsid w:val="009B59F3"/>
    <w:rsid w:val="009C0134"/>
    <w:rsid w:val="009E0CE4"/>
    <w:rsid w:val="009E655F"/>
    <w:rsid w:val="009F09D8"/>
    <w:rsid w:val="009F2C42"/>
    <w:rsid w:val="009F65CB"/>
    <w:rsid w:val="009F756D"/>
    <w:rsid w:val="00A14EB5"/>
    <w:rsid w:val="00A22620"/>
    <w:rsid w:val="00A2768B"/>
    <w:rsid w:val="00A547A2"/>
    <w:rsid w:val="00A57CF0"/>
    <w:rsid w:val="00A57F9A"/>
    <w:rsid w:val="00A62C15"/>
    <w:rsid w:val="00A73952"/>
    <w:rsid w:val="00A81A47"/>
    <w:rsid w:val="00A838E4"/>
    <w:rsid w:val="00A90945"/>
    <w:rsid w:val="00A91464"/>
    <w:rsid w:val="00A961DC"/>
    <w:rsid w:val="00A97468"/>
    <w:rsid w:val="00AB29E1"/>
    <w:rsid w:val="00AC0814"/>
    <w:rsid w:val="00AC3555"/>
    <w:rsid w:val="00AC6576"/>
    <w:rsid w:val="00AD184C"/>
    <w:rsid w:val="00AD664A"/>
    <w:rsid w:val="00AF3B2F"/>
    <w:rsid w:val="00AF53DF"/>
    <w:rsid w:val="00AF646A"/>
    <w:rsid w:val="00B03D53"/>
    <w:rsid w:val="00B06AC6"/>
    <w:rsid w:val="00B140F0"/>
    <w:rsid w:val="00B145D8"/>
    <w:rsid w:val="00B15E87"/>
    <w:rsid w:val="00B239CB"/>
    <w:rsid w:val="00B23E1C"/>
    <w:rsid w:val="00B4742F"/>
    <w:rsid w:val="00B51C2F"/>
    <w:rsid w:val="00B51DBE"/>
    <w:rsid w:val="00B57C2D"/>
    <w:rsid w:val="00B7177B"/>
    <w:rsid w:val="00B733F4"/>
    <w:rsid w:val="00B815F8"/>
    <w:rsid w:val="00B81F71"/>
    <w:rsid w:val="00B86B25"/>
    <w:rsid w:val="00B93A24"/>
    <w:rsid w:val="00BA5312"/>
    <w:rsid w:val="00BC028C"/>
    <w:rsid w:val="00BC1CF4"/>
    <w:rsid w:val="00BC1F42"/>
    <w:rsid w:val="00BF3188"/>
    <w:rsid w:val="00BF3564"/>
    <w:rsid w:val="00BF5F7E"/>
    <w:rsid w:val="00C31072"/>
    <w:rsid w:val="00C3624F"/>
    <w:rsid w:val="00C369A2"/>
    <w:rsid w:val="00C47E12"/>
    <w:rsid w:val="00C5580D"/>
    <w:rsid w:val="00C6358A"/>
    <w:rsid w:val="00C63E65"/>
    <w:rsid w:val="00C7415B"/>
    <w:rsid w:val="00C760E7"/>
    <w:rsid w:val="00C872AE"/>
    <w:rsid w:val="00CB1B40"/>
    <w:rsid w:val="00CB2530"/>
    <w:rsid w:val="00CB551B"/>
    <w:rsid w:val="00CC596F"/>
    <w:rsid w:val="00D1088D"/>
    <w:rsid w:val="00D13291"/>
    <w:rsid w:val="00D15538"/>
    <w:rsid w:val="00D21483"/>
    <w:rsid w:val="00D30D70"/>
    <w:rsid w:val="00D33AF6"/>
    <w:rsid w:val="00D34949"/>
    <w:rsid w:val="00D36434"/>
    <w:rsid w:val="00D42082"/>
    <w:rsid w:val="00D423DE"/>
    <w:rsid w:val="00D51717"/>
    <w:rsid w:val="00D56911"/>
    <w:rsid w:val="00D64736"/>
    <w:rsid w:val="00D677D8"/>
    <w:rsid w:val="00D934EF"/>
    <w:rsid w:val="00D94DE7"/>
    <w:rsid w:val="00DB51CF"/>
    <w:rsid w:val="00DC03DF"/>
    <w:rsid w:val="00DC4C33"/>
    <w:rsid w:val="00DC5FF3"/>
    <w:rsid w:val="00DD7ABC"/>
    <w:rsid w:val="00E02640"/>
    <w:rsid w:val="00E04A12"/>
    <w:rsid w:val="00E168C3"/>
    <w:rsid w:val="00E40A35"/>
    <w:rsid w:val="00E4211E"/>
    <w:rsid w:val="00E45752"/>
    <w:rsid w:val="00E4798A"/>
    <w:rsid w:val="00E55E5B"/>
    <w:rsid w:val="00E71EC9"/>
    <w:rsid w:val="00E72119"/>
    <w:rsid w:val="00E755D7"/>
    <w:rsid w:val="00E821E2"/>
    <w:rsid w:val="00E847B3"/>
    <w:rsid w:val="00E94179"/>
    <w:rsid w:val="00E94256"/>
    <w:rsid w:val="00EA71A8"/>
    <w:rsid w:val="00EB5E37"/>
    <w:rsid w:val="00EC0D5B"/>
    <w:rsid w:val="00EC377C"/>
    <w:rsid w:val="00ED5C35"/>
    <w:rsid w:val="00EE22C1"/>
    <w:rsid w:val="00F029CB"/>
    <w:rsid w:val="00F10A17"/>
    <w:rsid w:val="00F14CE3"/>
    <w:rsid w:val="00F15509"/>
    <w:rsid w:val="00F1648D"/>
    <w:rsid w:val="00F235A7"/>
    <w:rsid w:val="00F24667"/>
    <w:rsid w:val="00F26BE5"/>
    <w:rsid w:val="00F27831"/>
    <w:rsid w:val="00F37C38"/>
    <w:rsid w:val="00F521DE"/>
    <w:rsid w:val="00F53883"/>
    <w:rsid w:val="00F564BB"/>
    <w:rsid w:val="00F65198"/>
    <w:rsid w:val="00F65C82"/>
    <w:rsid w:val="00F65D77"/>
    <w:rsid w:val="00F86AA7"/>
    <w:rsid w:val="00F936CA"/>
    <w:rsid w:val="00F939E6"/>
    <w:rsid w:val="00FC6A96"/>
    <w:rsid w:val="00FE298A"/>
    <w:rsid w:val="00FE4F54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strokecolor="none"/>
    </o:shapedefaults>
    <o:shapelayout v:ext="edit">
      <o:idmap v:ext="edit" data="1"/>
    </o:shapelayout>
  </w:shapeDefaults>
  <w:decimalSymbol w:val="."/>
  <w:listSeparator w:val=","/>
  <w14:docId w14:val="1767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AD6AA-862E-4BC4-8B34-61BE21F0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HP</cp:lastModifiedBy>
  <cp:revision>27</cp:revision>
  <cp:lastPrinted>2020-10-06T04:22:00Z</cp:lastPrinted>
  <dcterms:created xsi:type="dcterms:W3CDTF">2021-05-14T03:41:00Z</dcterms:created>
  <dcterms:modified xsi:type="dcterms:W3CDTF">2021-09-06T07:46:00Z</dcterms:modified>
</cp:coreProperties>
</file>