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5A37" w14:textId="3761B315" w:rsidR="00C509C7" w:rsidRDefault="00C509C7" w:rsidP="002656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961273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F00675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</w:t>
      </w:r>
      <w:r w:rsidR="00DA5B7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="00DA5B7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ข้อสังเกตและข้</w:t>
      </w:r>
      <w:r w:rsidR="00265609" w:rsidRPr="007369F2">
        <w:rPr>
          <w:rFonts w:ascii="TH SarabunIT๙" w:hAnsi="TH SarabunIT๙" w:cs="TH SarabunIT๙" w:hint="cs"/>
          <w:b/>
          <w:bCs/>
          <w:sz w:val="32"/>
          <w:szCs w:val="32"/>
          <w:cs/>
        </w:rPr>
        <w:t>อเสนอแนะจากการ</w:t>
      </w:r>
      <w:r w:rsidR="00265609" w:rsidRPr="007369F2">
        <w:rPr>
          <w:rFonts w:ascii="TH SarabunIT๙" w:hAnsi="TH SarabunIT๙" w:cs="TH SarabunIT๙"/>
          <w:b/>
          <w:bCs/>
          <w:sz w:val="32"/>
          <w:szCs w:val="32"/>
          <w:cs/>
        </w:rPr>
        <w:t>ตรวจราชการ</w:t>
      </w:r>
      <w:r w:rsidR="008D5B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8511CBA" w14:textId="44109EC3" w:rsidR="00265609" w:rsidRDefault="00265609" w:rsidP="00265609">
      <w:pPr>
        <w:jc w:val="center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 w:rsidRPr="007369F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ของผู้ตรวจราชการ</w:t>
      </w:r>
      <w:r w:rsidR="008D5B6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กรมป่าไม้</w:t>
      </w:r>
      <w:r w:rsidRPr="007369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8D5B6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นางสาวพจนีย์ พจนะลาวัณย์</w:t>
      </w:r>
      <w:r w:rsidRPr="007369F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F006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2568</w:t>
      </w:r>
    </w:p>
    <w:p w14:paraId="539CD7A0" w14:textId="38E83755" w:rsidR="00265609" w:rsidRDefault="00265609" w:rsidP="00265609">
      <w:pPr>
        <w:jc w:val="center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 w:rsidRPr="007369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เมื่อวัน</w:t>
      </w:r>
      <w:r w:rsidR="008D5B6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อังคาร</w:t>
      </w:r>
      <w:r w:rsidRPr="007369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 ๑</w:t>
      </w:r>
      <w:r w:rsidR="008D5B6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9</w:t>
      </w:r>
      <w:r w:rsidRPr="007369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8D5B6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สิงห</w:t>
      </w:r>
      <w:r w:rsidRPr="007369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าคม ๒๕๖</w:t>
      </w:r>
      <w:r w:rsidR="008D5B6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Pr="007369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</w:p>
    <w:p w14:paraId="44607F86" w14:textId="3EA9B1B7" w:rsidR="005C0560" w:rsidRPr="0057327E" w:rsidRDefault="00265609" w:rsidP="0057327E">
      <w:pPr>
        <w:jc w:val="center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 w:rsidRPr="007369F2">
        <w:rPr>
          <w:rFonts w:ascii="TH SarabunIT๙" w:hAnsi="TH SarabunIT๙" w:cs="TH SarabunIT๙" w:hint="cs"/>
          <w:b/>
          <w:bCs/>
          <w:szCs w:val="32"/>
          <w:cs/>
        </w:rPr>
        <w:t>*******************************</w:t>
      </w:r>
    </w:p>
    <w:tbl>
      <w:tblPr>
        <w:tblStyle w:val="GridTable1Light"/>
        <w:tblW w:w="15026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3403"/>
        <w:gridCol w:w="3260"/>
        <w:gridCol w:w="8363"/>
      </w:tblGrid>
      <w:tr w:rsidR="0012484B" w:rsidRPr="005C0560" w14:paraId="00A77DB0" w14:textId="2849748E" w:rsidTr="00B05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3" w:type="dxa"/>
            <w:shd w:val="clear" w:color="auto" w:fill="F3FEB4"/>
            <w:vAlign w:val="center"/>
          </w:tcPr>
          <w:p w14:paraId="62AED2AB" w14:textId="2D59E18A" w:rsidR="0012484B" w:rsidRPr="005C0560" w:rsidRDefault="0012484B" w:rsidP="0057327E">
            <w:pPr>
              <w:spacing w:line="360" w:lineRule="exact"/>
              <w:ind w:left="-57" w:right="-57"/>
              <w:contextualSpacing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D44322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2E23DA" wp14:editId="41224F4B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-14027150</wp:posOffset>
                      </wp:positionV>
                      <wp:extent cx="1943100" cy="422910"/>
                      <wp:effectExtent l="0" t="0" r="19050" b="15240"/>
                      <wp:wrapNone/>
                      <wp:docPr id="144067558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78008D" w14:textId="77777777" w:rsidR="0012484B" w:rsidRDefault="0012484B" w:rsidP="005C0560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CA5E9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  <w:sym w:font="Wingdings" w:char="F0A8"/>
                                  </w:r>
                                  <w:r w:rsidRPr="00CA5E9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ดำเนินการได้ </w:t>
                                  </w:r>
                                  <w:r w:rsidRPr="00CA5E9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  <w:sym w:font="Wingdings" w:char="F0A8"/>
                                  </w:r>
                                  <w:r w:rsidRPr="00CA5E9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อยู่ระหว่างดำเนินการ</w:t>
                                  </w:r>
                                </w:p>
                                <w:p w14:paraId="2FBA24CC" w14:textId="77777777" w:rsidR="0012484B" w:rsidRPr="0022056E" w:rsidRDefault="0012484B" w:rsidP="005C0560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CA5E9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  <w:sym w:font="Wingdings" w:char="F0A8"/>
                                  </w:r>
                                  <w:r w:rsidRPr="00CA5E9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ไม่สามารถดำเนินการ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E23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36.35pt;margin-top:-1104.5pt;width:153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" fillcolor="#deebf7" strokeweight=".5pt">
                      <v:path arrowok="t"/>
                      <v:textbox>
                        <w:txbxContent>
                          <w:p w14:paraId="6D78008D" w14:textId="77777777" w:rsidR="0012484B" w:rsidRDefault="0012484B" w:rsidP="005C056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CA5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sym w:font="Wingdings" w:char="F0A8"/>
                            </w:r>
                            <w:r w:rsidRPr="00CA5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ดำเนินการได้ </w:t>
                            </w:r>
                            <w:r w:rsidRPr="00CA5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sym w:font="Wingdings" w:char="F0A8"/>
                            </w:r>
                            <w:r w:rsidRPr="00CA5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อยู่ระหว่างดำเนินการ</w:t>
                            </w:r>
                          </w:p>
                          <w:p w14:paraId="2FBA24CC" w14:textId="77777777" w:rsidR="0012484B" w:rsidRPr="0022056E" w:rsidRDefault="0012484B" w:rsidP="005C056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CA5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sym w:font="Wingdings" w:char="F0A8"/>
                            </w:r>
                            <w:r w:rsidRPr="00CA5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ไม่สามารถดำเนินการ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432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ปัญหาอุปสรรค/ข้อค้นพบ</w:t>
            </w:r>
          </w:p>
        </w:tc>
        <w:tc>
          <w:tcPr>
            <w:tcW w:w="3260" w:type="dxa"/>
            <w:shd w:val="clear" w:color="auto" w:fill="F3FEB4"/>
            <w:vAlign w:val="center"/>
          </w:tcPr>
          <w:p w14:paraId="67D4CD19" w14:textId="6C6FA2D7" w:rsidR="0012484B" w:rsidRPr="005C0560" w:rsidRDefault="0012484B" w:rsidP="0057327E">
            <w:pPr>
              <w:spacing w:line="360" w:lineRule="exact"/>
              <w:ind w:left="-57" w:right="-57"/>
              <w:contextualSpacing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D44322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ข้อสังเกต</w:t>
            </w:r>
            <w:r w:rsidRPr="00D4432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44322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8363" w:type="dxa"/>
            <w:shd w:val="clear" w:color="auto" w:fill="F3FEB4"/>
            <w:vAlign w:val="center"/>
          </w:tcPr>
          <w:p w14:paraId="69CD3642" w14:textId="29BADB7D" w:rsidR="0012484B" w:rsidRPr="005C0560" w:rsidRDefault="0012484B" w:rsidP="0057327E">
            <w:pPr>
              <w:spacing w:line="360" w:lineRule="exact"/>
              <w:ind w:left="-57" w:right="-57"/>
              <w:contextualSpacing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D4432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</w:t>
            </w:r>
            <w:r w:rsidR="00DA5B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D44322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="00DA5B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ข้อสังเกต/</w:t>
            </w:r>
            <w:r w:rsidRPr="00D44322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12484B" w:rsidRPr="005C0560" w14:paraId="07030AAD" w14:textId="6DFE8C2F" w:rsidTr="00B05AD7">
        <w:trPr>
          <w:trHeight w:val="64"/>
        </w:trPr>
        <w:tc>
          <w:tcPr>
            <w:tcW w:w="15026" w:type="dxa"/>
            <w:gridSpan w:val="3"/>
            <w:shd w:val="clear" w:color="auto" w:fill="D8F2EF" w:themeFill="accent1" w:themeFillTint="33"/>
          </w:tcPr>
          <w:p w14:paraId="566BF782" w14:textId="7008B597" w:rsidR="0012484B" w:rsidRPr="0060390E" w:rsidRDefault="00C86BBD" w:rsidP="0083036D">
            <w:pPr>
              <w:pStyle w:val="ListParagraph"/>
              <w:numPr>
                <w:ilvl w:val="0"/>
                <w:numId w:val="23"/>
              </w:numPr>
              <w:spacing w:line="360" w:lineRule="exact"/>
              <w:ind w:left="318" w:right="-57" w:hanging="318"/>
              <w:rPr>
                <w:rFonts w:ascii="TH SarabunIT๙" w:hAnsi="TH SarabunIT๙" w:cs="TH SarabunIT๙"/>
                <w:cs/>
              </w:rPr>
            </w:pPr>
            <w:r w:rsidRPr="0060390E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งบประมาณของกรมป่าไม้</w:t>
            </w:r>
          </w:p>
        </w:tc>
      </w:tr>
      <w:tr w:rsidR="0012484B" w:rsidRPr="005C0560" w14:paraId="7118F0E2" w14:textId="26877F94" w:rsidTr="00B05AD7">
        <w:trPr>
          <w:trHeight w:val="64"/>
        </w:trPr>
        <w:tc>
          <w:tcPr>
            <w:tcW w:w="3403" w:type="dxa"/>
          </w:tcPr>
          <w:p w14:paraId="797D959E" w14:textId="25E2D19A" w:rsidR="0012484B" w:rsidRPr="00C86BBD" w:rsidRDefault="00C86BBD" w:rsidP="0083036D">
            <w:pPr>
              <w:spacing w:line="360" w:lineRule="exact"/>
              <w:ind w:left="-57" w:right="-57" w:firstLine="375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รายการครุภัณฑ์ หรืองานก่อสร้างต่าง ๆ ไม่สามารถดำเนินการลงนามสัญญาได้ภายในระยะเวลาที่กำหนด</w:t>
            </w:r>
          </w:p>
        </w:tc>
        <w:tc>
          <w:tcPr>
            <w:tcW w:w="3260" w:type="dxa"/>
          </w:tcPr>
          <w:p w14:paraId="61E1CAED" w14:textId="388149A4" w:rsidR="0012484B" w:rsidRPr="00C86BBD" w:rsidRDefault="00C86BBD" w:rsidP="0057327E">
            <w:pPr>
              <w:spacing w:line="360" w:lineRule="exact"/>
              <w:ind w:left="-57" w:right="-5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หน่วยงานที่ได้รับงบประมาณ</w:t>
            </w:r>
            <w:r w:rsidRPr="00C86BB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จัดซื้อครุภัณฑ์ หรืองานก่อสร้างต่าง ๆ</w:t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37CF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ควรเริ่มกระบวนการจัดซื้อจัดจ้างทันที เมื่อได้รับแจ้งวงเงินงบประมาณ</w:t>
            </w:r>
          </w:p>
        </w:tc>
        <w:tc>
          <w:tcPr>
            <w:tcW w:w="8363" w:type="dxa"/>
          </w:tcPr>
          <w:p w14:paraId="6A4A29BA" w14:textId="7BFB8D93" w:rsidR="0013690C" w:rsidRPr="0013690C" w:rsidRDefault="00637CF0" w:rsidP="00637CF0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="0012484B" w:rsidRPr="001369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  <w:r w:rsidR="0054429B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แล้วเสร็จ</w:t>
            </w:r>
            <w:r w:rsidR="0012484B" w:rsidRPr="0013690C">
              <w:rPr>
                <w:rFonts w:ascii="TH SarabunIT๙" w:hAnsi="TH SarabunIT๙" w:cs="TH SarabunIT๙"/>
                <w:cs/>
              </w:rPr>
              <w:t xml:space="preserve"> </w:t>
            </w:r>
            <w:r w:rsidR="0013690C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="0013690C">
              <w:rPr>
                <w:rFonts w:ascii="TH SarabunIT๙" w:hAnsi="TH SarabunIT๙" w:cs="TH SarabunIT๙" w:hint="cs"/>
                <w:cs/>
                <w:lang w:bidi="th-TH"/>
              </w:rPr>
              <w:t>ผลการแก้ไข</w:t>
            </w:r>
            <w:r w:rsidR="00B05AD7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13690C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="00B05AD7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763CA9A2" w14:textId="2B7946EC" w:rsidR="0013690C" w:rsidRPr="0054429B" w:rsidRDefault="00637CF0" w:rsidP="00DB68F7">
            <w:pPr>
              <w:pStyle w:val="ListParagraph"/>
              <w:numPr>
                <w:ilvl w:val="0"/>
                <w:numId w:val="24"/>
              </w:numPr>
              <w:tabs>
                <w:tab w:val="left" w:pos="298"/>
                <w:tab w:val="right" w:pos="8143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54429B">
              <w:rPr>
                <w:rFonts w:ascii="TH SarabunIT๙" w:hAnsi="TH SarabunIT๙" w:cs="TH SarabunIT๙"/>
                <w:b/>
                <w:bCs/>
              </w:rPr>
              <w:t>2.</w:t>
            </w:r>
            <w:r w:rsidRPr="0054429B">
              <w:rPr>
                <w:rFonts w:ascii="TH SarabunIT๙" w:hAnsi="TH SarabunIT๙" w:cs="TH SarabunIT๙"/>
                <w:b/>
                <w:bCs/>
              </w:rPr>
              <w:tab/>
            </w:r>
            <w:r w:rsidR="0012484B" w:rsidRPr="0054429B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อยู่ระหว่างดำเนินการ</w:t>
            </w:r>
            <w:r w:rsidR="0013690C" w:rsidRPr="0054429B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="0013690C" w:rsidRPr="0054429B">
              <w:rPr>
                <w:rFonts w:ascii="TH SarabunIT๙" w:hAnsi="TH SarabunIT๙" w:cs="TH SarabunIT๙" w:hint="cs"/>
                <w:cs/>
                <w:lang w:bidi="th-TH"/>
              </w:rPr>
              <w:t>ความก้าวหน้าของ</w:t>
            </w:r>
            <w:r w:rsidR="0054429B" w:rsidRPr="0054429B">
              <w:rPr>
                <w:rFonts w:ascii="TH SarabunIT๙" w:hAnsi="TH SarabunIT๙" w:cs="TH SarabunIT๙" w:hint="cs"/>
                <w:cs/>
                <w:lang w:bidi="th-TH"/>
              </w:rPr>
              <w:t>การ</w:t>
            </w:r>
            <w:r w:rsidR="0054429B">
              <w:rPr>
                <w:rFonts w:ascii="TH SarabunIT๙" w:hAnsi="TH SarabunIT๙" w:cs="TH SarabunIT๙" w:hint="cs"/>
                <w:cs/>
                <w:lang w:bidi="th-TH"/>
              </w:rPr>
              <w:t>ดำเนินงาน</w:t>
            </w:r>
            <w:r w:rsidR="00B05AD7"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13690C"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B05AD7"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2F052AEF" w14:textId="0FBE33DD" w:rsidR="0020550B" w:rsidRDefault="00637CF0" w:rsidP="00637CF0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lang w:bidi="th-TH"/>
              </w:rPr>
              <w:t>3.</w:t>
            </w:r>
            <w:r>
              <w:rPr>
                <w:rFonts w:ascii="TH SarabunIT๙" w:hAnsi="TH SarabunIT๙" w:cs="TH SarabunIT๙"/>
                <w:b/>
                <w:bCs/>
                <w:lang w:bidi="th-TH"/>
              </w:rPr>
              <w:tab/>
            </w:r>
            <w:r w:rsidR="00F00675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สามารถดำเนินการได้ แต่</w:t>
            </w:r>
            <w:r w:rsidR="0020550B" w:rsidRPr="0020550B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ยังไม่ดำเนินการ</w:t>
            </w:r>
            <w:r w:rsidR="0020550B"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r w:rsidR="0020550B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="0020550B"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="00B05AD7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20550B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B05AD7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6EBB60AA" w14:textId="4728C474" w:rsidR="0012484B" w:rsidRPr="00DB73DD" w:rsidRDefault="00637CF0" w:rsidP="00637CF0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="0012484B" w:rsidRPr="0020550B">
              <w:rPr>
                <w:rFonts w:ascii="TH SarabunIT๙" w:hAnsi="TH SarabunIT๙" w:cs="TH SarabunIT๙"/>
                <w:b/>
                <w:bCs/>
                <w:cs/>
              </w:rPr>
              <w:t>ไม่สามารถดำเนินการ</w:t>
            </w:r>
            <w:r w:rsidR="00977D15" w:rsidRPr="0020550B">
              <w:rPr>
                <w:rFonts w:ascii="TH SarabunIT๙" w:hAnsi="TH SarabunIT๙" w:cs="TH SarabunIT๙" w:hint="cs"/>
                <w:b/>
                <w:bCs/>
                <w:cs/>
              </w:rPr>
              <w:t>ได้</w:t>
            </w:r>
            <w:r w:rsidR="0012484B" w:rsidRPr="0013690C">
              <w:rPr>
                <w:rFonts w:ascii="TH SarabunIT๙" w:hAnsi="TH SarabunIT๙" w:cs="TH SarabunIT๙"/>
                <w:cs/>
              </w:rPr>
              <w:t xml:space="preserve"> </w:t>
            </w:r>
            <w:r w:rsidR="0020550B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="0020550B"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="00B05AD7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20550B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B05AD7"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10D035C7" w14:textId="77777777" w:rsidR="00DB73DD" w:rsidRDefault="00DB73DD" w:rsidP="00DB73DD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14:paraId="2E32E21B" w14:textId="25783D31" w:rsidR="00DB73DD" w:rsidRPr="005C0560" w:rsidRDefault="00DB73DD" w:rsidP="00DB73DD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cs/>
              </w:rPr>
            </w:pPr>
          </w:p>
        </w:tc>
      </w:tr>
      <w:tr w:rsidR="00C86BBD" w:rsidRPr="003D1EB6" w14:paraId="5AAEB102" w14:textId="4E90AD30" w:rsidTr="00B05AD7">
        <w:trPr>
          <w:trHeight w:val="64"/>
        </w:trPr>
        <w:tc>
          <w:tcPr>
            <w:tcW w:w="15026" w:type="dxa"/>
            <w:gridSpan w:val="3"/>
            <w:shd w:val="clear" w:color="auto" w:fill="D8F2EF"/>
          </w:tcPr>
          <w:p w14:paraId="7A564554" w14:textId="365EB182" w:rsidR="00C86BBD" w:rsidRPr="003D1EB6" w:rsidRDefault="00C86BBD" w:rsidP="0083036D">
            <w:pPr>
              <w:spacing w:line="360" w:lineRule="exact"/>
              <w:ind w:left="318" w:right="-57" w:hanging="318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6BB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๒</w:t>
            </w:r>
            <w:r w:rsidR="0060390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60390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C86BB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การดำเนินการจัดทำคำของบประมาณรายจ่ายประจำปีงบประมาณ พ.ศ. 2569</w:t>
            </w:r>
          </w:p>
        </w:tc>
      </w:tr>
      <w:tr w:rsidR="0001436F" w:rsidRPr="005C0560" w14:paraId="1E34FC0A" w14:textId="77777777" w:rsidTr="00B05AD7">
        <w:trPr>
          <w:trHeight w:val="64"/>
        </w:trPr>
        <w:tc>
          <w:tcPr>
            <w:tcW w:w="3403" w:type="dxa"/>
          </w:tcPr>
          <w:p w14:paraId="08532592" w14:textId="494C2E55" w:rsidR="0001436F" w:rsidRPr="00C86BBD" w:rsidRDefault="0001436F" w:rsidP="0001436F">
            <w:pPr>
              <w:ind w:left="315" w:hanging="315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86B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ab/>
            </w:r>
            <w:r w:rsidRPr="00C86B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หน่วยงานจัดทำรายละเอียดใบเสนอราคา ไม่ครบทั้ง 3 ร้านค้า และ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C86B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แบบแปลน ปร.4 ปร.5 และ ปร.6 ไม่มีรายละเอียดครบ ลายเซ็น</w:t>
            </w:r>
            <w:r w:rsidRPr="00C86B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ไม่ครบถ้วน และจัดส่งล่าช้า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C86B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ไม่เป็นไปตามกำหนดระยะเวลา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C86B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3260" w:type="dxa"/>
          </w:tcPr>
          <w:p w14:paraId="3F15FB08" w14:textId="77777777" w:rsidR="0001436F" w:rsidRDefault="0001436F" w:rsidP="0001436F">
            <w:pPr>
              <w:ind w:left="318" w:hanging="3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6BB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637CF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หน่วยงานควรดำเนินการให้</w:t>
            </w:r>
            <w:r w:rsidRPr="00637CF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ค</w:t>
            </w:r>
            <w:r w:rsidRPr="00637CF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รบถ้วน</w:t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รวดเร็ว ตรงตามระยะเวลาในการดำเนินการ </w:t>
            </w:r>
          </w:p>
          <w:p w14:paraId="78D4F780" w14:textId="77777777" w:rsidR="0001436F" w:rsidRPr="00C86BBD" w:rsidRDefault="0001436F" w:rsidP="0054429B">
            <w:pPr>
              <w:ind w:left="318" w:hanging="318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8363" w:type="dxa"/>
            <w:vMerge w:val="restart"/>
          </w:tcPr>
          <w:p w14:paraId="45EFC3E8" w14:textId="77777777" w:rsidR="0001436F" w:rsidRPr="0013690C" w:rsidRDefault="0001436F" w:rsidP="0054429B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1369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แล้วเสร็จ</w:t>
            </w:r>
            <w:r w:rsidRPr="0013690C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ผลการแก้ไข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1A3B8622" w14:textId="77777777" w:rsidR="0001436F" w:rsidRPr="0054429B" w:rsidRDefault="0001436F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98"/>
                <w:tab w:val="right" w:pos="8143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54429B">
              <w:rPr>
                <w:rFonts w:ascii="TH SarabunIT๙" w:hAnsi="TH SarabunIT๙" w:cs="TH SarabunIT๙"/>
                <w:b/>
                <w:bCs/>
              </w:rPr>
              <w:t>2.</w:t>
            </w:r>
            <w:r w:rsidRPr="0054429B">
              <w:rPr>
                <w:rFonts w:ascii="TH SarabunIT๙" w:hAnsi="TH SarabunIT๙" w:cs="TH SarabunIT๙"/>
                <w:b/>
                <w:bCs/>
              </w:rPr>
              <w:tab/>
            </w:r>
            <w:r w:rsidRPr="0054429B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อยู่ระหว่างดำเนินการ</w:t>
            </w:r>
            <w:r w:rsidRPr="0054429B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54429B">
              <w:rPr>
                <w:rFonts w:ascii="TH SarabunIT๙" w:hAnsi="TH SarabunIT๙" w:cs="TH SarabunIT๙" w:hint="cs"/>
                <w:cs/>
                <w:lang w:bidi="th-TH"/>
              </w:rPr>
              <w:t>ความก้าวหน้าของการ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ดำเนินงาน</w:t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78957A93" w14:textId="77777777" w:rsidR="0001436F" w:rsidRDefault="0001436F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lang w:bidi="th-TH"/>
              </w:rPr>
              <w:t>3.</w:t>
            </w:r>
            <w:r>
              <w:rPr>
                <w:rFonts w:ascii="TH SarabunIT๙" w:hAnsi="TH SarabunIT๙" w:cs="TH SarabunIT๙"/>
                <w:b/>
                <w:bCs/>
                <w:lang w:bidi="th-TH"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สามารถดำเนินการได้ แต่</w:t>
            </w:r>
            <w:r w:rsidRPr="0020550B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ยังไม่ดำเนินการ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198C4A66" w14:textId="77777777" w:rsidR="0001436F" w:rsidRPr="00DB73DD" w:rsidRDefault="0001436F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20550B">
              <w:rPr>
                <w:rFonts w:ascii="TH SarabunIT๙" w:hAnsi="TH SarabunIT๙" w:cs="TH SarabunIT๙"/>
                <w:b/>
                <w:bCs/>
                <w:cs/>
              </w:rPr>
              <w:t>ไม่สามารถดำเนินการ</w:t>
            </w:r>
            <w:r w:rsidRPr="0020550B">
              <w:rPr>
                <w:rFonts w:ascii="TH SarabunIT๙" w:hAnsi="TH SarabunIT๙" w:cs="TH SarabunIT๙" w:hint="cs"/>
                <w:b/>
                <w:bCs/>
                <w:cs/>
              </w:rPr>
              <w:t>ได้</w:t>
            </w:r>
            <w:r w:rsidRPr="0013690C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360EDB3C" w14:textId="77777777" w:rsidR="0001436F" w:rsidRDefault="0001436F" w:rsidP="0054429B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14:paraId="72FD5EC4" w14:textId="77777777" w:rsidR="0001436F" w:rsidRDefault="0001436F" w:rsidP="0054429B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14:paraId="7D297A76" w14:textId="77777777" w:rsidR="0001436F" w:rsidRDefault="0001436F" w:rsidP="0054429B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14:paraId="3B4C0B69" w14:textId="77777777" w:rsidR="0001436F" w:rsidRDefault="0001436F" w:rsidP="0054429B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14:paraId="6F5E8F70" w14:textId="77777777" w:rsidR="0001436F" w:rsidRDefault="0001436F" w:rsidP="0054429B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14:paraId="1D27E2D0" w14:textId="77777777" w:rsidR="0001436F" w:rsidRPr="0001436F" w:rsidRDefault="0001436F" w:rsidP="0054429B">
            <w:pPr>
              <w:pStyle w:val="ListParagraph"/>
              <w:tabs>
                <w:tab w:val="left" w:pos="275"/>
                <w:tab w:val="right" w:pos="8114"/>
              </w:tabs>
              <w:ind w:left="601" w:right="-57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1436F" w:rsidRPr="005C0560" w14:paraId="77E36319" w14:textId="77777777" w:rsidTr="00B05AD7">
        <w:trPr>
          <w:trHeight w:val="64"/>
        </w:trPr>
        <w:tc>
          <w:tcPr>
            <w:tcW w:w="3403" w:type="dxa"/>
          </w:tcPr>
          <w:p w14:paraId="263FBBE4" w14:textId="319DBC0F" w:rsidR="0001436F" w:rsidRPr="005C0560" w:rsidRDefault="0001436F" w:rsidP="0054429B">
            <w:pPr>
              <w:spacing w:line="360" w:lineRule="exact"/>
              <w:ind w:left="315" w:right="-57" w:hanging="315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รายละเอียดความพร้อมของ</w:t>
            </w:r>
            <w:r w:rsidRPr="00C86BB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พื้นที่ดำเนินการ ความเหมาะสมของพื้นที่</w:t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ดำเนินการก่อสร้างปรับรายละเอียดพื้นที่ ตำบล อำเภอ จังหวัด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เกิดความคลาดเคลื่อน</w:t>
            </w:r>
          </w:p>
        </w:tc>
        <w:tc>
          <w:tcPr>
            <w:tcW w:w="3260" w:type="dxa"/>
          </w:tcPr>
          <w:p w14:paraId="7617DB03" w14:textId="284AA203" w:rsidR="0001436F" w:rsidRPr="005C0560" w:rsidRDefault="0001436F" w:rsidP="0054429B">
            <w:pPr>
              <w:spacing w:line="360" w:lineRule="exact"/>
              <w:ind w:left="318" w:right="-57" w:hanging="318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86BB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ควรตรวจสอบพื้นที่ให้มีความพร้อม</w:t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ในการดำเนินการ ไม่ว่าจะเป็น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86BBD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ชื่อรายการรายละเอียดสถานที่ตั้ง ตำบล อำเภอ จังหวัด ควรจับพิกัดให้มีความแม่นยำ และสอดคล้องกับพื้นที่ในการดำเนินการก่อสร้างจริง</w:t>
            </w:r>
          </w:p>
        </w:tc>
        <w:tc>
          <w:tcPr>
            <w:tcW w:w="8363" w:type="dxa"/>
            <w:vMerge/>
          </w:tcPr>
          <w:p w14:paraId="0C3A0358" w14:textId="74621DA4" w:rsidR="0001436F" w:rsidRPr="00637CF0" w:rsidRDefault="0001436F" w:rsidP="0054429B">
            <w:pPr>
              <w:pStyle w:val="ListParagraph"/>
              <w:tabs>
                <w:tab w:val="left" w:pos="275"/>
                <w:tab w:val="right" w:pos="8114"/>
              </w:tabs>
              <w:ind w:left="601" w:right="-57"/>
              <w:rPr>
                <w:rFonts w:ascii="TH SarabunIT๙" w:hAnsi="TH SarabunIT๙" w:cs="TH SarabunIT๙"/>
                <w:cs/>
              </w:rPr>
            </w:pPr>
          </w:p>
        </w:tc>
      </w:tr>
      <w:tr w:rsidR="00637CF0" w:rsidRPr="00432F70" w14:paraId="19D1A138" w14:textId="0C9FB858" w:rsidTr="00B05AD7">
        <w:trPr>
          <w:trHeight w:val="64"/>
        </w:trPr>
        <w:tc>
          <w:tcPr>
            <w:tcW w:w="15026" w:type="dxa"/>
            <w:gridSpan w:val="3"/>
            <w:shd w:val="clear" w:color="auto" w:fill="D8F2EF"/>
          </w:tcPr>
          <w:p w14:paraId="4480BCA3" w14:textId="7DC0FE27" w:rsidR="00637CF0" w:rsidRPr="0060390E" w:rsidRDefault="00637CF0" w:rsidP="004105DF">
            <w:pPr>
              <w:spacing w:line="360" w:lineRule="exact"/>
              <w:ind w:left="318" w:right="-57" w:hanging="318"/>
              <w:contextualSpacing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60390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>3.</w:t>
            </w:r>
            <w:r w:rsidRPr="0060390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ab/>
            </w:r>
            <w:r w:rsidRPr="006039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การจัดทำแผนการติดตามและประเมินผลการดำเนินงานของกรมป่าไม้ ประจำปีงบประมาณ พ.ศ. 2568 และผลการดำเนินงานตามแผน</w:t>
            </w:r>
          </w:p>
        </w:tc>
      </w:tr>
      <w:tr w:rsidR="0054429B" w:rsidRPr="00432F70" w14:paraId="715B745C" w14:textId="77777777" w:rsidTr="00B05AD7">
        <w:trPr>
          <w:trHeight w:val="64"/>
        </w:trPr>
        <w:tc>
          <w:tcPr>
            <w:tcW w:w="3403" w:type="dxa"/>
          </w:tcPr>
          <w:p w14:paraId="715EC92C" w14:textId="5FD8191D" w:rsidR="0054429B" w:rsidRPr="00F00675" w:rsidRDefault="0054429B" w:rsidP="0054429B">
            <w:pPr>
              <w:ind w:left="318" w:hanging="3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เจ้าหน้าที่ผู้ปฏิบัติงานของส่วนติดตามและประเมินผล สำนักแผนงานและสารสนเทศมีการเปลี่ยนแปลงค่อนข้างบ่อย เนื่องจากเจ้าหน้าที่ลาออกไปรับราชการหรือประกอบอาชีพส่วนตัวจึงทำให้การดำเนินงานขาดความต่อเนื่อง</w:t>
            </w:r>
          </w:p>
          <w:p w14:paraId="43DD9CEB" w14:textId="7AF5F68D" w:rsidR="0054429B" w:rsidRPr="00F00675" w:rsidRDefault="0054429B" w:rsidP="0054429B">
            <w:pPr>
              <w:ind w:left="318" w:hanging="3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0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เจ้าหน้าที่ของสำนักจัดการทรัพยากรป่าไม้บางหน่วยงานเป็นผู้ปฏิบัติงานใหม่ ขาดความรู้ 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ความเข้าใจและทักษะที่จำเป็นในการปฏิบัติงานทั้งระบบ ซึ่งต้องใช้เวลาในการเรียนรู้งานใหม่ให้ครบกระบวนงานจึงจะสามารถดำเนินการได้อย่างครบถ้วน</w:t>
            </w:r>
          </w:p>
          <w:p w14:paraId="6C326456" w14:textId="77777777" w:rsidR="0054429B" w:rsidRPr="00F00675" w:rsidRDefault="0054429B" w:rsidP="0054429B">
            <w:pPr>
              <w:spacing w:line="360" w:lineRule="exact"/>
              <w:ind w:left="318" w:right="-57" w:hanging="318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3.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ab/>
              <w:t>สำนักแผนงานและสารสนเทศ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ได้รับรายงานผลการดำเนินงานจาก</w:t>
            </w:r>
            <w:r w:rsidRPr="0014321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หน่วยงานตามแผนการติดตามฯ ล่าช้า</w:t>
            </w:r>
          </w:p>
          <w:p w14:paraId="64402DA1" w14:textId="18E77F05" w:rsidR="0054429B" w:rsidRPr="00F00675" w:rsidRDefault="0054429B" w:rsidP="0054429B">
            <w:pPr>
              <w:ind w:left="318" w:hanging="3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ab/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สำนักจัดการทรัพยากรป่าไม้บางหน่วยงานจัดส่งรายงานผลล่าช้ากว่ากำหนด อีกทั้งการจัดทำข้อมูลยังมีความคลาดเคลื่อน โดยพบว่า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ไม่ตรวจทานความถูกต้องของ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ข้อมูลก่อนจัดส่งให้สำนักแผนงาน</w:t>
            </w:r>
            <w:r w:rsidRPr="00F0067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และสารสนเทศ จึงส่งผลต่อระยะเวลา</w:t>
            </w:r>
            <w:r w:rsidRPr="00F0067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ในการรวบรวม ประมวล และวิเคราะห์</w:t>
            </w:r>
            <w:r w:rsidRPr="00F0067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ข้อมูลได้ทันตามระยะเวลาที่กำหนด</w:t>
            </w:r>
          </w:p>
          <w:p w14:paraId="21FD3B35" w14:textId="2CD9BF98" w:rsidR="0054429B" w:rsidRPr="00F00675" w:rsidRDefault="0054429B" w:rsidP="0054429B">
            <w:pPr>
              <w:spacing w:line="360" w:lineRule="exact"/>
              <w:ind w:left="318" w:right="-57" w:hanging="318"/>
              <w:contextualSpacing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00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0067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ab/>
              <w:t>สำนักจัดการทรัพยากรป่าไม้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>บางหน่วยงานรายงานปัญหาอุปสรรค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จากการดำเนินงานส่งสำนักแผนงานและสารสนเทศ</w:t>
            </w:r>
            <w:r w:rsidRPr="00F0067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แต่ไม่สามารถ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ชี้แจงสาเหตุของปัญหาที่เกิดขึ้นได้อย่างชัดเจน ส่งผลให้สำนักแผนงาน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และสารสนเทศไม่สามารถนำข้อมูลดังกล่าวมาใช้ในการวิเคราะห์ข้อมูลเพื่อพัฒนาการดำเนินงานของ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กรมป่าไม้เสนอต่อผู้บริหารได้</w:t>
            </w:r>
          </w:p>
        </w:tc>
        <w:tc>
          <w:tcPr>
            <w:tcW w:w="3260" w:type="dxa"/>
          </w:tcPr>
          <w:p w14:paraId="7DF40C2F" w14:textId="7C812748" w:rsidR="0054429B" w:rsidRPr="00F00675" w:rsidRDefault="0054429B" w:rsidP="0054429B">
            <w:pPr>
              <w:tabs>
                <w:tab w:val="left" w:pos="396"/>
              </w:tabs>
              <w:ind w:left="320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ส่วนติดตามและประเมินผล สำนักแผนงานและสารสนเทศ 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ควรมีการถ่ายทอดความรู้ แนวทาง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การปฏิบัติงาน ในการปฏิบัติงาน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ด้านต่าง ๆ ให้กับเจ้าหน้าที่ทุกคน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เพื่อที่สามารถปฏิบัติงานทดแทนกันได้ หากมีการเปลี่ยนแปลงเจ้าหน้าที่ หรือมีการลาออกของเจ้าหน้าที่ และ/หรือ มีการจัดทำคู่มือในการปฏิบัติงานด้านต่าง ๆ เพื่อใช้เป็นกรอบแนวทาง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ในการปฏิบัติงานของเจ้าหน้าที่</w:t>
            </w:r>
          </w:p>
          <w:p w14:paraId="35B212BD" w14:textId="48F3E9F1" w:rsidR="0054429B" w:rsidRPr="00F00675" w:rsidRDefault="0054429B" w:rsidP="0054429B">
            <w:pPr>
              <w:spacing w:line="360" w:lineRule="exact"/>
              <w:ind w:left="320" w:right="-57" w:hanging="283"/>
              <w:contextualSpacing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>2. ควรมีการประสานงาน และ/หรือตอบข้อสงสัย รวมทั้งการติดตาม การเร่งรัด การชี้แจง ในเรื่องการติดตามผลการดำเนินงานกับหน่วยงานที่เกี่ยวข้อง โดยกำหนด ระยะเวลา และ/หรือรอบของ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การติดตามให้ชัดเจน ซึ่งสามารถดำเนินการได้ในรูปแบบหนังสือราชการหรือผ่านช่องทางอื่น</w:t>
            </w:r>
            <w:r w:rsidRPr="00F00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เช่น 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โทรศัพท์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e-mail, </w:t>
            </w:r>
            <w:r w:rsidR="00DA5B7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LINE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การประชุม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ผ่านระบบ 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VDO Conference</w:t>
            </w:r>
            <w:r w:rsidRPr="00F0067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เป็นต้น</w:t>
            </w:r>
          </w:p>
          <w:p w14:paraId="0AD52618" w14:textId="5356F4B9" w:rsidR="0054429B" w:rsidRPr="00F00675" w:rsidRDefault="0054429B" w:rsidP="0054429B">
            <w:pPr>
              <w:spacing w:line="360" w:lineRule="exact"/>
              <w:ind w:left="320" w:right="-57" w:hanging="28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3. ควรมีการจัดทำคู่มือการรายงานผลการดำเนินงานให้กับหน่วยงานที่เกี่ยวข้อง สำหรับใช้เป็นกรอบแนวทางในการจัดทำรายงาน 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ซึ่งจะทำให้ข้อมูลมีความถูกต้อง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สมบูรณ์ ลดความผิดพลาดจาก</w:t>
            </w:r>
            <w:r w:rsidRPr="00F006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การ</w:t>
            </w:r>
            <w:r w:rsidRPr="00F006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รายงาน เพื่อให้เป็นไปตามวัตถุประสงค์</w:t>
            </w:r>
            <w:r w:rsidRPr="00F00675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ของการติดตามผลการดำเนินงาน</w:t>
            </w:r>
          </w:p>
        </w:tc>
        <w:tc>
          <w:tcPr>
            <w:tcW w:w="8363" w:type="dxa"/>
          </w:tcPr>
          <w:p w14:paraId="6E766616" w14:textId="77777777" w:rsidR="0054429B" w:rsidRPr="0013690C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lastRenderedPageBreak/>
              <w:t>1.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1369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แล้วเสร็จ</w:t>
            </w:r>
            <w:r w:rsidRPr="0013690C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ผลการแก้ไข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4F373A20" w14:textId="07DE8DF5" w:rsidR="0054429B" w:rsidRPr="0054429B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98"/>
                <w:tab w:val="right" w:pos="8143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54429B">
              <w:rPr>
                <w:rFonts w:ascii="TH SarabunIT๙" w:hAnsi="TH SarabunIT๙" w:cs="TH SarabunIT๙"/>
                <w:b/>
                <w:bCs/>
              </w:rPr>
              <w:t>2.</w:t>
            </w:r>
            <w:r w:rsidRPr="0054429B">
              <w:rPr>
                <w:rFonts w:ascii="TH SarabunIT๙" w:hAnsi="TH SarabunIT๙" w:cs="TH SarabunIT๙"/>
                <w:b/>
                <w:bCs/>
              </w:rPr>
              <w:tab/>
            </w:r>
            <w:r w:rsidRPr="0054429B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อยู่ระหว่างดำเนินการ</w:t>
            </w:r>
            <w:r w:rsidRPr="0054429B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54429B">
              <w:rPr>
                <w:rFonts w:ascii="TH SarabunIT๙" w:hAnsi="TH SarabunIT๙" w:cs="TH SarabunIT๙" w:hint="cs"/>
                <w:cs/>
                <w:lang w:bidi="th-TH"/>
              </w:rPr>
              <w:t>ความก้าวหน้าของการ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ดำเนินงาน</w:t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14BDB944" w14:textId="7D3CCED8" w:rsidR="0054429B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lang w:bidi="th-TH"/>
              </w:rPr>
              <w:t>3.</w:t>
            </w:r>
            <w:r>
              <w:rPr>
                <w:rFonts w:ascii="TH SarabunIT๙" w:hAnsi="TH SarabunIT๙" w:cs="TH SarabunIT๙"/>
                <w:b/>
                <w:bCs/>
                <w:lang w:bidi="th-TH"/>
              </w:rPr>
              <w:tab/>
            </w:r>
            <w:r w:rsidR="00F00675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สามารถดำเนินการได้ แต่</w:t>
            </w:r>
            <w:r w:rsidR="00F00675" w:rsidRPr="0020550B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ยังไม่ดำเนินการ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4D791ECC" w14:textId="77777777" w:rsidR="0054429B" w:rsidRPr="00DB73DD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20550B">
              <w:rPr>
                <w:rFonts w:ascii="TH SarabunIT๙" w:hAnsi="TH SarabunIT๙" w:cs="TH SarabunIT๙"/>
                <w:b/>
                <w:bCs/>
                <w:cs/>
              </w:rPr>
              <w:t>ไม่สามารถดำเนินการ</w:t>
            </w:r>
            <w:r w:rsidRPr="0020550B">
              <w:rPr>
                <w:rFonts w:ascii="TH SarabunIT๙" w:hAnsi="TH SarabunIT๙" w:cs="TH SarabunIT๙" w:hint="cs"/>
                <w:b/>
                <w:bCs/>
                <w:cs/>
              </w:rPr>
              <w:t>ได้</w:t>
            </w:r>
            <w:r w:rsidRPr="0013690C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2E2315ED" w14:textId="4CCA00AC" w:rsidR="0054429B" w:rsidRPr="00F00675" w:rsidRDefault="0054429B" w:rsidP="00F00675">
            <w:pPr>
              <w:spacing w:line="360" w:lineRule="exact"/>
              <w:ind w:right="-57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4429B" w:rsidRPr="00432F70" w14:paraId="2416FFDF" w14:textId="69D83AAB" w:rsidTr="00B05AD7">
        <w:trPr>
          <w:trHeight w:val="64"/>
        </w:trPr>
        <w:tc>
          <w:tcPr>
            <w:tcW w:w="15026" w:type="dxa"/>
            <w:gridSpan w:val="3"/>
            <w:shd w:val="clear" w:color="auto" w:fill="D8F2EF"/>
          </w:tcPr>
          <w:p w14:paraId="5E094132" w14:textId="718CFE72" w:rsidR="0054429B" w:rsidRPr="00F00675" w:rsidRDefault="0054429B" w:rsidP="004105DF">
            <w:pPr>
              <w:spacing w:line="360" w:lineRule="exact"/>
              <w:ind w:left="318" w:right="-57" w:hanging="318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067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4.</w:t>
            </w:r>
            <w:r w:rsidRPr="00F0067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ab/>
              <w:t>ผลการดำเนินงานบริหารจัดการความเสี่ยงและงานควบคุมภายในของกรมป่าไม้ ประจำปีงบประมาณ พ.ศ. 2568</w:t>
            </w:r>
          </w:p>
        </w:tc>
      </w:tr>
      <w:tr w:rsidR="0054429B" w:rsidRPr="00432F70" w14:paraId="0C7B2159" w14:textId="77777777" w:rsidTr="00B05AD7">
        <w:trPr>
          <w:trHeight w:val="64"/>
        </w:trPr>
        <w:tc>
          <w:tcPr>
            <w:tcW w:w="3403" w:type="dxa"/>
          </w:tcPr>
          <w:p w14:paraId="54C2B575" w14:textId="204122E2" w:rsidR="0054429B" w:rsidRPr="0083036D" w:rsidRDefault="0054429B" w:rsidP="004105DF">
            <w:pPr>
              <w:ind w:left="318" w:hanging="318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1.</w:t>
            </w: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294BC2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หน่วยงานในสังกัดกรมป่าไม้</w:t>
            </w:r>
            <w:r w:rsidRPr="0083036D">
              <w:rPr>
                <w:rFonts w:ascii="TH SarabunIT๙" w:hAnsi="TH SarabunIT๙" w:cs="TH SarabunIT๙"/>
                <w:sz w:val="32"/>
                <w:szCs w:val="32"/>
                <w:cs/>
              </w:rPr>
              <w:t>บางหน่วยงาน</w:t>
            </w: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จัดส่งรายงานผลล่าช้ากว่ากำหนด อีกทั้งการจัดทำข้อมูลยังมีความคลาดเคลื่อน โดยพบว่าหน่วยงานไม่ตรวจทานความถูกต้อง</w:t>
            </w:r>
            <w:r w:rsidRPr="00B40219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ของข้อมูลก่อนจัดส่งให้สำนักแผนงานและสารสนเทศในฐานะฝ่ายเลขานุการ</w:t>
            </w: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คณะกรรมการการบริหารจัดการความเสี่ยงและการควบคุมภายในของกรมป่าไม้ดำเนินการต่อไป จึงส่งผล</w:t>
            </w: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lastRenderedPageBreak/>
              <w:t xml:space="preserve">ต่อระยะเวลาในการรวบรวม ประมวล </w:t>
            </w:r>
            <w:r w:rsidRPr="00B40219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และวิเคราะห์ข้อมูล เพื่อให้ฝ่ายเลขานุการฯ</w:t>
            </w: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สามารถจัดทำแผนการบริหารจัดการความเสี่ยงและการควบคุมภายในของกรมป่าไม้ ประจำปีงบประมาณ พ.ศ. 2568 ได้ทันตามระยะเวลาที่กำหนด</w:t>
            </w:r>
          </w:p>
          <w:p w14:paraId="4CB82A03" w14:textId="013B62CA" w:rsidR="0054429B" w:rsidRPr="0083036D" w:rsidRDefault="0054429B" w:rsidP="0054429B">
            <w:pPr>
              <w:ind w:left="318" w:hanging="318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294BC2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เจ้าหน้าที่ผู้ปฏิบัติงานมีการเปลี่ยนแปลง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94BC2">
              <w:rPr>
                <w:rFonts w:ascii="TH SarabunIT๙" w:hAnsi="TH SarabunIT๙" w:cs="TH SarabunIT๙"/>
                <w:sz w:val="32"/>
                <w:szCs w:val="32"/>
                <w:cs/>
              </w:rPr>
              <w:t>ค่อนข้างบ่อย เนื่องจากเจ้าหน้าที่ลาออกไปรับราชการหรือประกอบ</w:t>
            </w:r>
            <w:r w:rsidRPr="00294BC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อาชีพส่วนตัว</w:t>
            </w:r>
            <w:r w:rsidRPr="00294BC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294BC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จึงทำให้การดำเนินงาน</w:t>
            </w:r>
            <w:r w:rsidRPr="00294BC2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ขาดความต่อเนื่อง</w:t>
            </w:r>
          </w:p>
          <w:p w14:paraId="2659A08B" w14:textId="7029E516" w:rsidR="0054429B" w:rsidRPr="00143211" w:rsidRDefault="0054429B" w:rsidP="00143211">
            <w:pPr>
              <w:spacing w:line="360" w:lineRule="exact"/>
              <w:ind w:left="318" w:right="-57" w:hanging="318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8303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เจ้าหน้าที่ผู้ปฏิบัติงานใหม่ ขาดความรู้ ความเข้าใจและทักษะที่จำเป็นใน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294BC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การปฏิบัติงานทั้งระบบ ซึ่งต้องใช้เวลาในการเรียนรู้งานใหม่ให้ครบ</w:t>
            </w:r>
            <w:r w:rsidRPr="00637CF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กระบวนงานจึงจะสามารถดำเนินการ</w:t>
            </w:r>
            <w:r w:rsidRPr="00294BC2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ได้อย่างครบถ้วน</w:t>
            </w:r>
          </w:p>
        </w:tc>
        <w:tc>
          <w:tcPr>
            <w:tcW w:w="3260" w:type="dxa"/>
          </w:tcPr>
          <w:p w14:paraId="51B71240" w14:textId="12BACE92" w:rsidR="0054429B" w:rsidRPr="00294BC2" w:rsidRDefault="0054429B" w:rsidP="0054429B">
            <w:pPr>
              <w:ind w:left="320" w:hanging="3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94BC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294B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หน่วยงานในสังกัดกรมป่าไม้ควรติดตามการปฏิบัติตามมาตรการการบริหารจัดการความเสี่ยงและ</w:t>
            </w:r>
            <w:r w:rsidRPr="00637CF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การควบคุมภายในอย่างสม่ำเสมอ</w:t>
            </w:r>
            <w:r w:rsidRPr="00294BC2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เพื่อให้การบริหารจัดการความเสี่ยงและการควบคุมภายในของกรมป่าไม้เกิดประสิทธิภาพมากยิ่งขึ้น</w:t>
            </w:r>
          </w:p>
          <w:p w14:paraId="5770AA25" w14:textId="415CFDDF" w:rsidR="0054429B" w:rsidRPr="00432F70" w:rsidRDefault="0054429B" w:rsidP="0054429B">
            <w:pPr>
              <w:spacing w:line="360" w:lineRule="exact"/>
              <w:ind w:left="320" w:right="-57" w:hanging="320"/>
              <w:contextualSpacing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94BC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294BC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หน่วยงานในสังกัดกรมป่าไม้ควรนำผลการติดตามการบริหารจัดการ</w:t>
            </w:r>
            <w:r w:rsidRPr="00294BC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lastRenderedPageBreak/>
              <w:t>ความเสี่ยงและการควบคุมภายในมาทบทวนทุกปี และนำไปใช้ในการจัดทำแผนการบริหารจัดการความเสี่ยงและการควบคุมภายในของปีงบประมาณถัดไปเพื่อให้สอดคล้องกับภารกิจของแต่ละหน่วยงาน และเป้าประสงค์ที่องค์กรกำหนดไว้</w:t>
            </w:r>
          </w:p>
        </w:tc>
        <w:tc>
          <w:tcPr>
            <w:tcW w:w="8363" w:type="dxa"/>
          </w:tcPr>
          <w:p w14:paraId="55D6C60E" w14:textId="77777777" w:rsidR="0054429B" w:rsidRPr="00F00675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F00675">
              <w:rPr>
                <w:rFonts w:ascii="TH SarabunIT๙" w:hAnsi="TH SarabunIT๙" w:cs="TH SarabunIT๙"/>
                <w:b/>
                <w:bCs/>
              </w:rPr>
              <w:lastRenderedPageBreak/>
              <w:t>1.</w:t>
            </w:r>
            <w:r w:rsidRPr="00F00675">
              <w:rPr>
                <w:rFonts w:ascii="TH SarabunIT๙" w:hAnsi="TH SarabunIT๙" w:cs="TH SarabunIT๙"/>
                <w:b/>
                <w:bCs/>
              </w:rPr>
              <w:tab/>
            </w:r>
            <w:r w:rsidRPr="00F00675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  <w:r w:rsidRPr="00F00675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แล้วเสร็จ</w:t>
            </w:r>
            <w:r w:rsidRPr="00F00675">
              <w:rPr>
                <w:rFonts w:ascii="TH SarabunIT๙" w:hAnsi="TH SarabunIT๙" w:cs="TH SarabunIT๙"/>
                <w:cs/>
              </w:rPr>
              <w:t xml:space="preserve"> </w:t>
            </w:r>
            <w:r w:rsidRPr="00F00675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 w:hint="cs"/>
                <w:cs/>
                <w:lang w:bidi="th-TH"/>
              </w:rPr>
              <w:t>ผลการแก้ไข</w:t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2B78E400" w14:textId="2BC12933" w:rsidR="0054429B" w:rsidRPr="00F00675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98"/>
                <w:tab w:val="right" w:pos="8143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F00675">
              <w:rPr>
                <w:rFonts w:ascii="TH SarabunIT๙" w:hAnsi="TH SarabunIT๙" w:cs="TH SarabunIT๙"/>
                <w:b/>
                <w:bCs/>
              </w:rPr>
              <w:t>2.</w:t>
            </w:r>
            <w:r w:rsidRPr="00F00675">
              <w:rPr>
                <w:rFonts w:ascii="TH SarabunIT๙" w:hAnsi="TH SarabunIT๙" w:cs="TH SarabunIT๙"/>
                <w:b/>
                <w:bCs/>
              </w:rPr>
              <w:tab/>
            </w:r>
            <w:r w:rsidRPr="00F00675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อยู่ระหว่างดำเนินการ</w:t>
            </w:r>
            <w:r w:rsidRPr="00F00675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 w:hint="cs"/>
                <w:cs/>
                <w:lang w:bidi="th-TH"/>
              </w:rPr>
              <w:t>ความก้าวหน้าของการดำเนินงาน</w:t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57CF9077" w14:textId="1E1F4233" w:rsidR="0054429B" w:rsidRPr="00F00675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F00675">
              <w:rPr>
                <w:rFonts w:ascii="TH SarabunIT๙" w:hAnsi="TH SarabunIT๙" w:cs="TH SarabunIT๙"/>
                <w:b/>
                <w:bCs/>
                <w:lang w:bidi="th-TH"/>
              </w:rPr>
              <w:lastRenderedPageBreak/>
              <w:t>3.</w:t>
            </w:r>
            <w:r w:rsidRPr="00F00675">
              <w:rPr>
                <w:rFonts w:ascii="TH SarabunIT๙" w:hAnsi="TH SarabunIT๙" w:cs="TH SarabunIT๙"/>
                <w:b/>
                <w:bCs/>
                <w:lang w:bidi="th-TH"/>
              </w:rPr>
              <w:tab/>
            </w:r>
            <w:r w:rsidR="00F00675" w:rsidRPr="00F00675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สามารถดำเนินการได้ แต่ยังไม่ดำเนินการ</w:t>
            </w:r>
            <w:r w:rsidRPr="00F00675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50E61579" w14:textId="77777777" w:rsidR="0054429B" w:rsidRPr="00F00675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F00675">
              <w:rPr>
                <w:rFonts w:ascii="TH SarabunIT๙" w:hAnsi="TH SarabunIT๙" w:cs="TH SarabunIT๙"/>
                <w:b/>
                <w:bCs/>
              </w:rPr>
              <w:t>4.</w:t>
            </w:r>
            <w:r w:rsidRPr="00F00675">
              <w:rPr>
                <w:rFonts w:ascii="TH SarabunIT๙" w:hAnsi="TH SarabunIT๙" w:cs="TH SarabunIT๙"/>
                <w:b/>
                <w:bCs/>
              </w:rPr>
              <w:tab/>
            </w:r>
            <w:r w:rsidRPr="00F00675">
              <w:rPr>
                <w:rFonts w:ascii="TH SarabunIT๙" w:hAnsi="TH SarabunIT๙" w:cs="TH SarabunIT๙"/>
                <w:b/>
                <w:bCs/>
                <w:cs/>
              </w:rPr>
              <w:t>ไม่สามารถดำเนินการ</w:t>
            </w:r>
            <w:r w:rsidRPr="00F00675">
              <w:rPr>
                <w:rFonts w:ascii="TH SarabunIT๙" w:hAnsi="TH SarabunIT๙" w:cs="TH SarabunIT๙" w:hint="cs"/>
                <w:b/>
                <w:bCs/>
                <w:cs/>
              </w:rPr>
              <w:t>ได้</w:t>
            </w:r>
            <w:r w:rsidRPr="00F00675">
              <w:rPr>
                <w:rFonts w:ascii="TH SarabunIT๙" w:hAnsi="TH SarabunIT๙" w:cs="TH SarabunIT๙"/>
                <w:cs/>
              </w:rPr>
              <w:t xml:space="preserve"> </w:t>
            </w:r>
            <w:r w:rsidRPr="00F00675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F00675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25D2A08B" w14:textId="77777777" w:rsidR="0054429B" w:rsidRPr="00F00675" w:rsidRDefault="0054429B" w:rsidP="0054429B">
            <w:pPr>
              <w:pStyle w:val="ListParagraph"/>
              <w:tabs>
                <w:tab w:val="right" w:pos="8114"/>
              </w:tabs>
              <w:ind w:left="303" w:right="-57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14:paraId="183C2962" w14:textId="733A1DB0" w:rsidR="0054429B" w:rsidRPr="00F00675" w:rsidRDefault="0054429B" w:rsidP="0054429B">
            <w:pPr>
              <w:spacing w:line="360" w:lineRule="exact"/>
              <w:ind w:left="34" w:right="-57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4429B" w:rsidRPr="00432F70" w14:paraId="1B7C94AA" w14:textId="32F55FD0" w:rsidTr="00B05AD7">
        <w:trPr>
          <w:trHeight w:val="64"/>
        </w:trPr>
        <w:tc>
          <w:tcPr>
            <w:tcW w:w="15026" w:type="dxa"/>
            <w:gridSpan w:val="3"/>
            <w:shd w:val="clear" w:color="auto" w:fill="D8F2EF"/>
          </w:tcPr>
          <w:p w14:paraId="5EA5D8D7" w14:textId="38C802AB" w:rsidR="0054429B" w:rsidRPr="004F2F0A" w:rsidRDefault="0054429B" w:rsidP="0054429B">
            <w:pPr>
              <w:spacing w:line="360" w:lineRule="exact"/>
              <w:ind w:left="318" w:right="-57" w:hanging="318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2F0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>5.</w:t>
            </w:r>
            <w:r w:rsidRPr="004F2F0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ab/>
            </w:r>
            <w:r w:rsidRPr="004F2F0A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ผลการดำเนินงานประสานการตรวจราชการ ประจำปีงบประมาณ พ.ศ. 2568</w:t>
            </w:r>
          </w:p>
        </w:tc>
      </w:tr>
      <w:tr w:rsidR="0054429B" w:rsidRPr="00432F70" w14:paraId="170D094F" w14:textId="77777777" w:rsidTr="00B05AD7">
        <w:trPr>
          <w:trHeight w:val="64"/>
        </w:trPr>
        <w:tc>
          <w:tcPr>
            <w:tcW w:w="3403" w:type="dxa"/>
          </w:tcPr>
          <w:p w14:paraId="00E2DD57" w14:textId="4CBC1222" w:rsidR="0054429B" w:rsidRPr="004F2F0A" w:rsidRDefault="0054429B" w:rsidP="0054429B">
            <w:pPr>
              <w:ind w:left="318" w:hanging="318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</w:t>
            </w:r>
            <w:r w:rsidRPr="004F2F0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  <w:t>สป.ทส. ส่งกำหนดการประชุมตรวจราชการของผู้ตรวจราชการกระทรวงฯ กระชั้นชิดกับกำหนดวันประชุมตรวจราชการ ทำให้การแจ้งประสานงานกับหน่วยงานที่ต้องเข้าร่วมประชุมมีระยะเวลาจำกัด ตลอดจนอาจจะไม่มี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lastRenderedPageBreak/>
              <w:t>ห้องประชุมสำหรับการประชุมผ่าน</w:t>
            </w:r>
            <w:r w:rsidRPr="004F2F0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ระบบ </w:t>
            </w:r>
            <w:r w:rsidRPr="004F2F0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VDO Conference </w:t>
            </w:r>
            <w:r w:rsidRPr="004F2F0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ของหน่วยงาน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ส่วนกลาง เนื่องจากห้องประชุม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637CF0">
              <w:rPr>
                <w:rFonts w:ascii="TH SarabunIT๙" w:hAnsi="TH SarabunIT๙" w:cs="TH SarabunIT๙"/>
                <w:sz w:val="32"/>
                <w:szCs w:val="32"/>
                <w:cs/>
              </w:rPr>
              <w:t>ถูกจองเต็มหมดแล้ว</w:t>
            </w:r>
          </w:p>
          <w:p w14:paraId="40AA3981" w14:textId="369C8167" w:rsidR="0054429B" w:rsidRPr="004F2F0A" w:rsidRDefault="0054429B" w:rsidP="0054429B">
            <w:pPr>
              <w:spacing w:line="360" w:lineRule="exact"/>
              <w:ind w:left="318" w:right="-57" w:hanging="318"/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2.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  <w:t>สป.ทส. มีการเปลี่ยนแปลงกำหนดการประชุมตรวจราชการบ่อยครั้ง แล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ะมีระยะเวลากระชั้นชิดกับกำหนด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  <w:t>วันประชุมใหม่ทำให้หน่วยงาน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ที่เข้าร่วมประชุมเกิดความสับสน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637CF0">
              <w:rPr>
                <w:rFonts w:ascii="TH SarabunIT๙" w:hAnsi="TH SarabunIT๙" w:cs="TH SarabunIT๙"/>
                <w:sz w:val="32"/>
                <w:szCs w:val="32"/>
                <w:cs/>
              </w:rPr>
              <w:t>ในห่วงเวลาการประชุม และอาจจะทำให้การแจ้งประสานหน่วยงาน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37CF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ที่เข้าร่วมประชุมไม่ทันเวลาได้</w:t>
            </w:r>
          </w:p>
        </w:tc>
        <w:tc>
          <w:tcPr>
            <w:tcW w:w="3260" w:type="dxa"/>
          </w:tcPr>
          <w:p w14:paraId="7857CD7B" w14:textId="77777777" w:rsidR="0054429B" w:rsidRPr="004F2F0A" w:rsidRDefault="0054429B" w:rsidP="0054429B">
            <w:pPr>
              <w:ind w:firstLine="3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lastRenderedPageBreak/>
              <w:t>ส่วนติดตามและประเมินผล สำนักแผนงานและสารสนเทศ ซึ่งได้รับมอบหมายภารกิจในการประสานงาน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  <w:t xml:space="preserve">การตรวจราชการของผู้ตรวจราชการกระทรวงฯ ควรดำเนินการ ดังนี้ </w:t>
            </w:r>
          </w:p>
          <w:p w14:paraId="5B72F0A7" w14:textId="46F128CA" w:rsidR="0054429B" w:rsidRPr="004F2F0A" w:rsidRDefault="0054429B" w:rsidP="0054429B">
            <w:pPr>
              <w:ind w:left="320" w:hanging="3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lastRenderedPageBreak/>
              <w:t>1.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  <w:t xml:space="preserve">ตรวจเช็คกำหนดการตรวจราชการของผู้ตรวจราชการกระทรวงฯ 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  <w:t>ที่ได้แจ้งไว้ล่วงหน้าในเว็บไซต์ของ</w:t>
            </w:r>
            <w:r w:rsidRPr="004F2F0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637CF0">
              <w:rPr>
                <w:rFonts w:ascii="TH SarabunIT๙" w:hAnsi="TH SarabunIT๙" w:cs="TH SarabunIT๙"/>
                <w:spacing w:val="12"/>
                <w:sz w:val="32"/>
                <w:szCs w:val="32"/>
                <w:cs/>
              </w:rPr>
              <w:t>กองตรวจราชการ สป.ทส. เป็นประจำ</w:t>
            </w:r>
          </w:p>
          <w:p w14:paraId="5D6CF3A9" w14:textId="0B55595E" w:rsidR="0054429B" w:rsidRPr="004F2F0A" w:rsidRDefault="0054429B" w:rsidP="0054429B">
            <w:pPr>
              <w:spacing w:line="360" w:lineRule="exact"/>
              <w:ind w:left="320" w:right="-57" w:hanging="37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2F0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2.</w:t>
            </w:r>
            <w:r w:rsidRPr="004F2F0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ab/>
              <w:t>ประสานงานกับผู้ประสานงาน</w:t>
            </w:r>
            <w:r w:rsidRPr="004F2F0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4F2F0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การตรวจราชการของกองตรวจราชการ</w:t>
            </w:r>
            <w:r w:rsidRPr="004F2F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สป.ทส. ผ่าน </w:t>
            </w:r>
            <w:r w:rsidRPr="004F2F0A">
              <w:rPr>
                <w:rFonts w:ascii="TH SarabunIT๙" w:hAnsi="TH SarabunIT๙" w:cs="TH SarabunIT๙"/>
                <w:sz w:val="32"/>
                <w:szCs w:val="32"/>
              </w:rPr>
              <w:t xml:space="preserve">Line Application </w:t>
            </w:r>
            <w:r w:rsidRPr="004F2F0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กลุ่มประสานงานระดับกรมทันที</w:t>
            </w:r>
            <w:r w:rsidRPr="004F2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2F0A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หากมีข้อสงสัย</w:t>
            </w:r>
            <w:r w:rsidRPr="004F2F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ในกำหนดการตรวจราชการของผู้ตรวจราชการกระทรว</w:t>
            </w:r>
            <w:r w:rsidRPr="004F2F0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งฯ</w:t>
            </w:r>
          </w:p>
        </w:tc>
        <w:tc>
          <w:tcPr>
            <w:tcW w:w="8363" w:type="dxa"/>
          </w:tcPr>
          <w:p w14:paraId="64DC629C" w14:textId="77777777" w:rsidR="0054429B" w:rsidRPr="0013690C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lastRenderedPageBreak/>
              <w:t>1.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13690C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แล้วเสร็จ</w:t>
            </w:r>
            <w:r w:rsidRPr="0013690C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ผลการแก้ไข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75BFF40E" w14:textId="2818FAD1" w:rsidR="0054429B" w:rsidRPr="0054429B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98"/>
                <w:tab w:val="right" w:pos="8143"/>
              </w:tabs>
              <w:ind w:left="601" w:right="-57" w:hanging="658"/>
              <w:rPr>
                <w:rFonts w:ascii="TH SarabunIT๙" w:hAnsi="TH SarabunIT๙" w:cs="TH SarabunIT๙"/>
              </w:rPr>
            </w:pPr>
            <w:r w:rsidRPr="0054429B">
              <w:rPr>
                <w:rFonts w:ascii="TH SarabunIT๙" w:hAnsi="TH SarabunIT๙" w:cs="TH SarabunIT๙"/>
                <w:b/>
                <w:bCs/>
              </w:rPr>
              <w:lastRenderedPageBreak/>
              <w:t>2.</w:t>
            </w:r>
            <w:r w:rsidRPr="0054429B">
              <w:rPr>
                <w:rFonts w:ascii="TH SarabunIT๙" w:hAnsi="TH SarabunIT๙" w:cs="TH SarabunIT๙"/>
                <w:b/>
                <w:bCs/>
              </w:rPr>
              <w:tab/>
            </w:r>
            <w:r w:rsidRPr="0054429B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อยู่ระหว่างดำเนินการ</w:t>
            </w:r>
            <w:r w:rsidRPr="0054429B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54429B">
              <w:rPr>
                <w:rFonts w:ascii="TH SarabunIT๙" w:hAnsi="TH SarabunIT๙" w:cs="TH SarabunIT๙" w:hint="cs"/>
                <w:cs/>
                <w:lang w:bidi="th-TH"/>
              </w:rPr>
              <w:t>ความก้าวหน้าของการ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ดำเนินงาน</w:t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54429B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6002A0D0" w14:textId="7385AB54" w:rsidR="0054429B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lang w:bidi="th-TH"/>
              </w:rPr>
              <w:t>3.</w:t>
            </w:r>
            <w:r>
              <w:rPr>
                <w:rFonts w:ascii="TH SarabunIT๙" w:hAnsi="TH SarabunIT๙" w:cs="TH SarabunIT๙"/>
                <w:b/>
                <w:bCs/>
                <w:lang w:bidi="th-TH"/>
              </w:rPr>
              <w:tab/>
            </w:r>
            <w:r w:rsidR="00F00675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สามารถดำเนินการได้ แต่</w:t>
            </w:r>
            <w:r w:rsidR="00F00675" w:rsidRPr="0020550B">
              <w:rPr>
                <w:rFonts w:ascii="TH SarabunIT๙" w:hAnsi="TH SarabunIT๙" w:cs="TH SarabunIT๙" w:hint="cs"/>
                <w:b/>
                <w:bCs/>
                <w:cs/>
                <w:lang w:bidi="th-TH"/>
              </w:rPr>
              <w:t>ยังไม่ดำเนินการ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5FE042C6" w14:textId="77777777" w:rsidR="0054429B" w:rsidRPr="00DB73DD" w:rsidRDefault="0054429B" w:rsidP="0054429B">
            <w:pPr>
              <w:pStyle w:val="ListParagraph"/>
              <w:numPr>
                <w:ilvl w:val="0"/>
                <w:numId w:val="24"/>
              </w:numPr>
              <w:tabs>
                <w:tab w:val="left" w:pos="275"/>
                <w:tab w:val="right" w:pos="8114"/>
              </w:tabs>
              <w:ind w:left="601" w:right="-57" w:hanging="65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4.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20550B">
              <w:rPr>
                <w:rFonts w:ascii="TH SarabunIT๙" w:hAnsi="TH SarabunIT๙" w:cs="TH SarabunIT๙"/>
                <w:b/>
                <w:bCs/>
                <w:cs/>
              </w:rPr>
              <w:t>ไม่สามารถดำเนินการ</w:t>
            </w:r>
            <w:r w:rsidRPr="0020550B">
              <w:rPr>
                <w:rFonts w:ascii="TH SarabunIT๙" w:hAnsi="TH SarabunIT๙" w:cs="TH SarabunIT๙" w:hint="cs"/>
                <w:b/>
                <w:bCs/>
                <w:cs/>
              </w:rPr>
              <w:t>ได้</w:t>
            </w:r>
            <w:r w:rsidRPr="0013690C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เนื่องจาก</w:t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 w:rsidRPr="00B05AD7"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br/>
            </w:r>
            <w:r>
              <w:rPr>
                <w:rFonts w:ascii="TH SarabunIT๙" w:hAnsi="TH SarabunIT๙" w:cs="TH SarabunIT๙"/>
                <w:u w:val="dotted"/>
                <w:cs/>
                <w:lang w:bidi="th-TH"/>
              </w:rPr>
              <w:tab/>
            </w:r>
          </w:p>
          <w:p w14:paraId="37CC8684" w14:textId="0954A1BE" w:rsidR="0054429B" w:rsidRPr="00143211" w:rsidRDefault="0054429B" w:rsidP="00143211">
            <w:pPr>
              <w:tabs>
                <w:tab w:val="right" w:pos="8114"/>
              </w:tabs>
              <w:ind w:right="-57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bookmarkEnd w:id="0"/>
    </w:tbl>
    <w:p w14:paraId="7158876B" w14:textId="77777777" w:rsidR="00811057" w:rsidRDefault="00811057" w:rsidP="00811057">
      <w:pPr>
        <w:pStyle w:val="ListParagraph"/>
        <w:spacing w:before="60" w:after="60"/>
        <w:ind w:left="0" w:firstLine="992"/>
        <w:contextualSpacing w:val="0"/>
        <w:jc w:val="thaiDistribute"/>
        <w:rPr>
          <w:b/>
          <w:bCs/>
        </w:rPr>
      </w:pPr>
    </w:p>
    <w:p w14:paraId="6C50186B" w14:textId="77777777" w:rsidR="00811057" w:rsidRDefault="00811057" w:rsidP="00811057">
      <w:pPr>
        <w:pStyle w:val="ListParagraph"/>
        <w:spacing w:before="60" w:after="60"/>
        <w:ind w:left="0" w:firstLine="992"/>
        <w:contextualSpacing w:val="0"/>
        <w:jc w:val="thaiDistribute"/>
        <w:rPr>
          <w:b/>
          <w:bCs/>
        </w:rPr>
      </w:pPr>
    </w:p>
    <w:p w14:paraId="57C5A726" w14:textId="77777777" w:rsidR="00811057" w:rsidRDefault="00811057" w:rsidP="00811057">
      <w:pPr>
        <w:pStyle w:val="ListParagraph"/>
        <w:spacing w:before="60" w:after="60"/>
        <w:ind w:left="0" w:firstLine="992"/>
        <w:contextualSpacing w:val="0"/>
        <w:jc w:val="thaiDistribute"/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162"/>
        <w:gridCol w:w="850"/>
        <w:gridCol w:w="1508"/>
        <w:gridCol w:w="4161"/>
      </w:tblGrid>
      <w:tr w:rsidR="00811057" w:rsidRPr="00811057" w14:paraId="5B3ECEBD" w14:textId="77777777" w:rsidTr="00143211">
        <w:trPr>
          <w:jc w:val="center"/>
        </w:trPr>
        <w:tc>
          <w:tcPr>
            <w:tcW w:w="5575" w:type="dxa"/>
            <w:gridSpan w:val="2"/>
            <w:hideMark/>
          </w:tcPr>
          <w:p w14:paraId="54AA3465" w14:textId="3E6E01CE" w:rsidR="00811057" w:rsidRDefault="00811057" w:rsidP="00D81F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ผู้จัดทำข้อมูล..........................................................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850" w:type="dxa"/>
          </w:tcPr>
          <w:p w14:paraId="20A8ED7F" w14:textId="77777777" w:rsidR="00811057" w:rsidRDefault="00811057" w:rsidP="00D8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9" w:type="dxa"/>
            <w:gridSpan w:val="2"/>
            <w:hideMark/>
          </w:tcPr>
          <w:p w14:paraId="0BABDCB5" w14:textId="1C2396E2" w:rsidR="00811057" w:rsidRPr="00811057" w:rsidRDefault="00811057" w:rsidP="00D81F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057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ผู้รับรองรายงาน.......................................................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</w:tc>
      </w:tr>
      <w:tr w:rsidR="00811057" w:rsidRPr="00811057" w14:paraId="73C204FA" w14:textId="77777777" w:rsidTr="00143211">
        <w:trPr>
          <w:jc w:val="center"/>
        </w:trPr>
        <w:tc>
          <w:tcPr>
            <w:tcW w:w="1413" w:type="dxa"/>
          </w:tcPr>
          <w:p w14:paraId="138E1157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2" w:type="dxa"/>
            <w:hideMark/>
          </w:tcPr>
          <w:p w14:paraId="4C3BE091" w14:textId="34111183" w:rsidR="00811057" w:rsidRDefault="00811057" w:rsidP="00D8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</w:t>
            </w:r>
            <w:r w:rsidR="001432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143211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850" w:type="dxa"/>
          </w:tcPr>
          <w:p w14:paraId="3022E9BA" w14:textId="77777777" w:rsidR="00811057" w:rsidRDefault="00811057" w:rsidP="00D8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14:paraId="466D503F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1" w:type="dxa"/>
            <w:hideMark/>
          </w:tcPr>
          <w:p w14:paraId="6AAC6C42" w14:textId="5F556162" w:rsidR="00811057" w:rsidRPr="00811057" w:rsidRDefault="00811057" w:rsidP="008110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1057">
              <w:rPr>
                <w:rFonts w:ascii="TH SarabunIT๙" w:hAnsi="TH SarabunIT๙" w:cs="TH SarabunIT๙"/>
                <w:sz w:val="32"/>
                <w:szCs w:val="32"/>
                <w:cs/>
              </w:rPr>
              <w:t>(นายสิทธิพงษ์ โกวพัฒนกิจ)</w:t>
            </w:r>
          </w:p>
        </w:tc>
      </w:tr>
      <w:tr w:rsidR="00811057" w:rsidRPr="00811057" w14:paraId="17543C3F" w14:textId="77777777" w:rsidTr="00143211">
        <w:trPr>
          <w:jc w:val="center"/>
        </w:trPr>
        <w:tc>
          <w:tcPr>
            <w:tcW w:w="1413" w:type="dxa"/>
            <w:hideMark/>
          </w:tcPr>
          <w:p w14:paraId="7545E553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162" w:type="dxa"/>
            <w:hideMark/>
          </w:tcPr>
          <w:p w14:paraId="157BA0C2" w14:textId="1D30D4AC" w:rsidR="00811057" w:rsidRDefault="00811057" w:rsidP="00D8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="001432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850" w:type="dxa"/>
          </w:tcPr>
          <w:p w14:paraId="42D2F2D7" w14:textId="77777777" w:rsidR="00811057" w:rsidRDefault="00811057" w:rsidP="00D81F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14:paraId="31BAFD12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1" w:type="dxa"/>
          </w:tcPr>
          <w:p w14:paraId="6D8B62A5" w14:textId="6B69FCEE" w:rsidR="00811057" w:rsidRPr="00811057" w:rsidRDefault="00811057" w:rsidP="008110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1057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ผู้อำนวยการสำนักแผนงานและสารสนเทศ</w:t>
            </w:r>
          </w:p>
        </w:tc>
      </w:tr>
      <w:tr w:rsidR="00811057" w:rsidRPr="00811057" w14:paraId="4DD6070D" w14:textId="77777777" w:rsidTr="00143211">
        <w:trPr>
          <w:jc w:val="center"/>
        </w:trPr>
        <w:tc>
          <w:tcPr>
            <w:tcW w:w="1413" w:type="dxa"/>
            <w:hideMark/>
          </w:tcPr>
          <w:p w14:paraId="1597EA5F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4162" w:type="dxa"/>
            <w:hideMark/>
          </w:tcPr>
          <w:p w14:paraId="0006FBCF" w14:textId="03B95E25" w:rsidR="00811057" w:rsidRDefault="00811057" w:rsidP="00D81F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="001432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850" w:type="dxa"/>
          </w:tcPr>
          <w:p w14:paraId="26F6D7A4" w14:textId="77777777" w:rsidR="00811057" w:rsidRDefault="00811057" w:rsidP="00D81F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8" w:type="dxa"/>
            <w:hideMark/>
          </w:tcPr>
          <w:p w14:paraId="66BB8532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4161" w:type="dxa"/>
            <w:hideMark/>
          </w:tcPr>
          <w:p w14:paraId="42F1B5BE" w14:textId="4F1AD0F2" w:rsidR="00811057" w:rsidRDefault="00811057" w:rsidP="00D8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1432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</w:p>
        </w:tc>
      </w:tr>
      <w:tr w:rsidR="00811057" w:rsidRPr="00811057" w14:paraId="5B19984F" w14:textId="77777777" w:rsidTr="00143211">
        <w:trPr>
          <w:jc w:val="center"/>
        </w:trPr>
        <w:tc>
          <w:tcPr>
            <w:tcW w:w="1413" w:type="dxa"/>
            <w:hideMark/>
          </w:tcPr>
          <w:p w14:paraId="26D94D13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4162" w:type="dxa"/>
            <w:hideMark/>
          </w:tcPr>
          <w:p w14:paraId="796E9316" w14:textId="3D8CC2FE" w:rsidR="00811057" w:rsidRDefault="00811057" w:rsidP="008110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="001432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850" w:type="dxa"/>
          </w:tcPr>
          <w:p w14:paraId="220DB43F" w14:textId="77777777" w:rsidR="00811057" w:rsidRDefault="00811057" w:rsidP="00D81F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8" w:type="dxa"/>
          </w:tcPr>
          <w:p w14:paraId="02C8951B" w14:textId="77777777" w:rsidR="00811057" w:rsidRDefault="00811057" w:rsidP="00D81FF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1" w:type="dxa"/>
          </w:tcPr>
          <w:p w14:paraId="640CD378" w14:textId="77777777" w:rsidR="00811057" w:rsidRDefault="00811057" w:rsidP="00D81F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FEE605" w14:textId="77777777" w:rsidR="005A285D" w:rsidRPr="00143211" w:rsidRDefault="005A285D" w:rsidP="00143211">
      <w:pPr>
        <w:rPr>
          <w:rFonts w:ascii="TH SarabunIT๙" w:hAnsi="TH SarabunIT๙" w:cs="TH SarabunIT๙"/>
          <w:sz w:val="32"/>
          <w:szCs w:val="32"/>
        </w:rPr>
      </w:pPr>
    </w:p>
    <w:sectPr w:rsidR="005A285D" w:rsidRPr="00143211" w:rsidSect="00B05AD7">
      <w:headerReference w:type="default" r:id="rId8"/>
      <w:footerReference w:type="default" r:id="rId9"/>
      <w:headerReference w:type="first" r:id="rId10"/>
      <w:pgSz w:w="16838" w:h="11906" w:orient="landscape" w:code="9"/>
      <w:pgMar w:top="1134" w:right="1134" w:bottom="1134" w:left="90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21F1" w14:textId="77777777" w:rsidR="002A36D7" w:rsidRDefault="002A36D7">
      <w:r>
        <w:separator/>
      </w:r>
    </w:p>
  </w:endnote>
  <w:endnote w:type="continuationSeparator" w:id="0">
    <w:p w14:paraId="78B1DCCA" w14:textId="77777777" w:rsidR="002A36D7" w:rsidRDefault="002A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SarabunIT?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A9DA" w14:textId="1F575B0E" w:rsidR="00D434CC" w:rsidRPr="00B90903" w:rsidRDefault="00D434CC" w:rsidP="009F6CBC">
    <w:pPr>
      <w:pStyle w:val="Footer"/>
      <w:spacing w:before="120"/>
      <w:jc w:val="center"/>
      <w:rPr>
        <w:rFonts w:ascii="TH SarabunIT๙" w:hAnsi="TH SarabunIT๙" w:cs="TH SarabunIT๙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CFB7" w14:textId="77777777" w:rsidR="002A36D7" w:rsidRDefault="002A36D7">
      <w:r>
        <w:separator/>
      </w:r>
    </w:p>
  </w:footnote>
  <w:footnote w:type="continuationSeparator" w:id="0">
    <w:p w14:paraId="3560675E" w14:textId="77777777" w:rsidR="002A36D7" w:rsidRDefault="002A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3D59" w14:textId="135A13A8" w:rsidR="00D434CC" w:rsidRPr="00EA3E2A" w:rsidRDefault="005402EA" w:rsidP="0060390E">
    <w:pPr>
      <w:pStyle w:val="Header"/>
      <w:spacing w:after="240"/>
      <w:jc w:val="center"/>
      <w:rPr>
        <w:rFonts w:ascii="TH SarabunIT๙" w:hAnsi="TH SarabunIT๙" w:cs="TH SarabunIT๙"/>
        <w:sz w:val="32"/>
        <w:szCs w:val="32"/>
      </w:rPr>
    </w:pPr>
    <w:r w:rsidRPr="00EA3E2A">
      <w:rPr>
        <w:rFonts w:ascii="TH SarabunIT๙" w:hAnsi="TH SarabunIT๙" w:cs="TH SarabunIT๙" w:hint="cs"/>
        <w:sz w:val="32"/>
        <w:szCs w:val="32"/>
        <w:cs/>
      </w:rPr>
      <w:t xml:space="preserve">- </w:t>
    </w:r>
    <w:r w:rsidRPr="00EA3E2A">
      <w:rPr>
        <w:rFonts w:ascii="TH SarabunIT๙" w:hAnsi="TH SarabunIT๙" w:cs="TH SarabunIT๙"/>
        <w:sz w:val="32"/>
        <w:szCs w:val="32"/>
      </w:rPr>
      <w:fldChar w:fldCharType="begin"/>
    </w:r>
    <w:r w:rsidRPr="00EA3E2A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EA3E2A">
      <w:rPr>
        <w:rFonts w:ascii="TH SarabunIT๙" w:hAnsi="TH SarabunIT๙" w:cs="TH SarabunIT๙"/>
        <w:sz w:val="32"/>
        <w:szCs w:val="32"/>
      </w:rPr>
      <w:fldChar w:fldCharType="separate"/>
    </w:r>
    <w:r w:rsidRPr="00EA3E2A">
      <w:rPr>
        <w:rFonts w:ascii="TH SarabunIT๙" w:hAnsi="TH SarabunIT๙" w:cs="TH SarabunIT๙"/>
        <w:noProof/>
        <w:sz w:val="32"/>
        <w:szCs w:val="32"/>
      </w:rPr>
      <w:t>2</w:t>
    </w:r>
    <w:r w:rsidRPr="00EA3E2A">
      <w:rPr>
        <w:rFonts w:ascii="TH SarabunIT๙" w:hAnsi="TH SarabunIT๙" w:cs="TH SarabunIT๙"/>
        <w:noProof/>
        <w:sz w:val="32"/>
        <w:szCs w:val="32"/>
      </w:rPr>
      <w:fldChar w:fldCharType="end"/>
    </w:r>
    <w:r w:rsidRPr="00EA3E2A">
      <w:rPr>
        <w:rFonts w:ascii="TH SarabunIT๙" w:hAnsi="TH SarabunIT๙" w:cs="TH SarabunIT๙" w:hint="cs"/>
        <w:noProof/>
        <w:sz w:val="32"/>
        <w:szCs w:val="32"/>
        <w:cs/>
      </w:rPr>
      <w:t xml:space="preserve"> </w:t>
    </w:r>
    <w:r w:rsidR="0060390E">
      <w:rPr>
        <w:rFonts w:ascii="TH SarabunIT๙" w:hAnsi="TH SarabunIT๙" w:cs="TH SarabunIT๙" w:hint="cs"/>
        <w:noProof/>
        <w:sz w:val="32"/>
        <w:szCs w:val="32"/>
        <w:cs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5FE1" w14:textId="6422103C" w:rsidR="00B05AD7" w:rsidRPr="00B05AD7" w:rsidRDefault="00B05AD7" w:rsidP="00B05AD7">
    <w:pPr>
      <w:pStyle w:val="Header"/>
      <w:rPr>
        <w:rFonts w:ascii="TH SarabunIT๙" w:hAnsi="TH SarabunIT๙" w:cs="TH SarabunIT๙"/>
        <w:sz w:val="32"/>
        <w:szCs w:val="32"/>
      </w:rPr>
    </w:pPr>
    <w:r w:rsidRPr="00B05AD7">
      <w:rPr>
        <w:rFonts w:ascii="TH SarabunIT๙" w:hAnsi="TH SarabunIT๙" w:cs="TH SarabunIT๙"/>
        <w:b/>
        <w:bCs/>
        <w:noProof/>
        <w:sz w:val="32"/>
        <w:szCs w:val="32"/>
        <w:lang w:val="th-TH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ECDF8" wp14:editId="65ED83DA">
              <wp:simplePos x="0" y="0"/>
              <wp:positionH relativeFrom="column">
                <wp:posOffset>8390534</wp:posOffset>
              </wp:positionH>
              <wp:positionV relativeFrom="paragraph">
                <wp:posOffset>-95098</wp:posOffset>
              </wp:positionV>
              <wp:extent cx="969921" cy="317804"/>
              <wp:effectExtent l="0" t="0" r="20955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921" cy="317804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9A814" w14:textId="7D6B669D" w:rsidR="00B05AD7" w:rsidRPr="00DA5B7D" w:rsidRDefault="00637CF0" w:rsidP="00B05AD7">
                          <w:pPr>
                            <w:spacing w:line="320" w:lineRule="exact"/>
                            <w:jc w:val="center"/>
                            <w:rPr>
                              <w:rFonts w:ascii="TH SarabunIT๙" w:hAnsi="TH SarabunIT๙" w:cs="TH SarabunIT๙"/>
                              <w:szCs w:val="32"/>
                            </w:rPr>
                          </w:pPr>
                          <w:r w:rsidRPr="00DA5B7D">
                            <w:rPr>
                              <w:rFonts w:ascii="TH SarabunIT๙" w:hAnsi="TH SarabunIT๙" w:cs="TH SarabunIT๙" w:hint="cs"/>
                              <w:szCs w:val="32"/>
                              <w:cs/>
                            </w:rPr>
                            <w:t>เอกสาร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ECD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60.65pt;margin-top:-7.5pt;width:76.3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" fillcolor="white [3201]" strokecolor="black [3213]" strokeweight="1pt">
              <v:textbox>
                <w:txbxContent>
                  <w:p w14:paraId="12B9A814" w14:textId="7D6B669D" w:rsidR="00B05AD7" w:rsidRPr="00DA5B7D" w:rsidRDefault="00637CF0" w:rsidP="00B05AD7">
                    <w:pPr>
                      <w:spacing w:line="320" w:lineRule="exact"/>
                      <w:jc w:val="center"/>
                      <w:rPr>
                        <w:rFonts w:ascii="TH SarabunIT๙" w:hAnsi="TH SarabunIT๙" w:cs="TH SarabunIT๙"/>
                        <w:szCs w:val="32"/>
                      </w:rPr>
                    </w:pPr>
                    <w:r w:rsidRPr="00DA5B7D">
                      <w:rPr>
                        <w:rFonts w:ascii="TH SarabunIT๙" w:hAnsi="TH SarabunIT๙" w:cs="TH SarabunIT๙" w:hint="cs"/>
                        <w:szCs w:val="32"/>
                        <w:cs/>
                      </w:rPr>
                      <w:t>เอกสาร 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7BE"/>
    <w:multiLevelType w:val="multilevel"/>
    <w:tmpl w:val="FBF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10DF5"/>
    <w:multiLevelType w:val="multilevel"/>
    <w:tmpl w:val="3D4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C513F"/>
    <w:multiLevelType w:val="hybridMultilevel"/>
    <w:tmpl w:val="440CCDCA"/>
    <w:lvl w:ilvl="0" w:tplc="04090011">
      <w:start w:val="1"/>
      <w:numFmt w:val="decimal"/>
      <w:lvlText w:val="%1)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AE658CE"/>
    <w:multiLevelType w:val="multilevel"/>
    <w:tmpl w:val="4AE6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6EDD"/>
    <w:multiLevelType w:val="multilevel"/>
    <w:tmpl w:val="A4A2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87474"/>
    <w:multiLevelType w:val="hybridMultilevel"/>
    <w:tmpl w:val="BE681308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10C62B66"/>
    <w:multiLevelType w:val="hybridMultilevel"/>
    <w:tmpl w:val="52C01B46"/>
    <w:lvl w:ilvl="0" w:tplc="40B8447E">
      <w:start w:val="5"/>
      <w:numFmt w:val="decimal"/>
      <w:lvlText w:val="1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12B82"/>
    <w:multiLevelType w:val="multilevel"/>
    <w:tmpl w:val="8F8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80C77"/>
    <w:multiLevelType w:val="hybridMultilevel"/>
    <w:tmpl w:val="1DDE20AC"/>
    <w:lvl w:ilvl="0" w:tplc="1CF44108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0C862A9"/>
    <w:multiLevelType w:val="hybridMultilevel"/>
    <w:tmpl w:val="97087E0C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28CE2E0A"/>
    <w:multiLevelType w:val="hybridMultilevel"/>
    <w:tmpl w:val="3BDA7F7A"/>
    <w:lvl w:ilvl="0" w:tplc="EEACC782">
      <w:start w:val="2"/>
      <w:numFmt w:val="bullet"/>
      <w:lvlText w:val=""/>
      <w:lvlJc w:val="left"/>
      <w:pPr>
        <w:ind w:left="303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1" w15:restartNumberingAfterBreak="0">
    <w:nsid w:val="370919EC"/>
    <w:multiLevelType w:val="multilevel"/>
    <w:tmpl w:val="9BAA53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07" w:hanging="3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2" w:hanging="1800"/>
      </w:pPr>
      <w:rPr>
        <w:rFonts w:hint="default"/>
      </w:rPr>
    </w:lvl>
  </w:abstractNum>
  <w:abstractNum w:abstractNumId="12" w15:restartNumberingAfterBreak="0">
    <w:nsid w:val="381D6548"/>
    <w:multiLevelType w:val="multilevel"/>
    <w:tmpl w:val="A0C4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67AFE"/>
    <w:multiLevelType w:val="hybridMultilevel"/>
    <w:tmpl w:val="5666092C"/>
    <w:lvl w:ilvl="0" w:tplc="B87E2A54">
      <w:start w:val="1"/>
      <w:numFmt w:val="decimal"/>
      <w:lvlText w:val="%1.)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E2B42FD"/>
    <w:multiLevelType w:val="multilevel"/>
    <w:tmpl w:val="334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5233F"/>
    <w:multiLevelType w:val="multilevel"/>
    <w:tmpl w:val="E05A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843CD"/>
    <w:multiLevelType w:val="hybridMultilevel"/>
    <w:tmpl w:val="8968D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726C4"/>
    <w:multiLevelType w:val="multilevel"/>
    <w:tmpl w:val="A84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90B3B"/>
    <w:multiLevelType w:val="multilevel"/>
    <w:tmpl w:val="06D0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E39BD"/>
    <w:multiLevelType w:val="hybridMultilevel"/>
    <w:tmpl w:val="BE681308"/>
    <w:lvl w:ilvl="0" w:tplc="FFFFFFFF">
      <w:start w:val="1"/>
      <w:numFmt w:val="decimal"/>
      <w:lvlText w:val="%1)"/>
      <w:lvlJc w:val="left"/>
      <w:pPr>
        <w:ind w:left="2847" w:hanging="360"/>
      </w:pPr>
    </w:lvl>
    <w:lvl w:ilvl="1" w:tplc="FFFFFFFF" w:tentative="1">
      <w:start w:val="1"/>
      <w:numFmt w:val="lowerLetter"/>
      <w:lvlText w:val="%2."/>
      <w:lvlJc w:val="left"/>
      <w:pPr>
        <w:ind w:left="3567" w:hanging="360"/>
      </w:pPr>
    </w:lvl>
    <w:lvl w:ilvl="2" w:tplc="FFFFFFFF" w:tentative="1">
      <w:start w:val="1"/>
      <w:numFmt w:val="lowerRoman"/>
      <w:lvlText w:val="%3."/>
      <w:lvlJc w:val="right"/>
      <w:pPr>
        <w:ind w:left="4287" w:hanging="180"/>
      </w:pPr>
    </w:lvl>
    <w:lvl w:ilvl="3" w:tplc="FFFFFFFF" w:tentative="1">
      <w:start w:val="1"/>
      <w:numFmt w:val="decimal"/>
      <w:lvlText w:val="%4."/>
      <w:lvlJc w:val="left"/>
      <w:pPr>
        <w:ind w:left="5007" w:hanging="360"/>
      </w:p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" w15:restartNumberingAfterBreak="0">
    <w:nsid w:val="5E6E70A6"/>
    <w:multiLevelType w:val="multilevel"/>
    <w:tmpl w:val="B18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95BF6"/>
    <w:multiLevelType w:val="hybridMultilevel"/>
    <w:tmpl w:val="6E648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05971"/>
    <w:multiLevelType w:val="hybridMultilevel"/>
    <w:tmpl w:val="0B66BD1C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70070EC8"/>
    <w:multiLevelType w:val="multilevel"/>
    <w:tmpl w:val="967C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4"/>
  </w:num>
  <w:num w:numId="10">
    <w:abstractNumId w:val="15"/>
  </w:num>
  <w:num w:numId="11">
    <w:abstractNumId w:val="13"/>
  </w:num>
  <w:num w:numId="12">
    <w:abstractNumId w:val="21"/>
  </w:num>
  <w:num w:numId="13">
    <w:abstractNumId w:val="2"/>
  </w:num>
  <w:num w:numId="14">
    <w:abstractNumId w:val="16"/>
  </w:num>
  <w:num w:numId="15">
    <w:abstractNumId w:val="19"/>
  </w:num>
  <w:num w:numId="16">
    <w:abstractNumId w:val="1"/>
  </w:num>
  <w:num w:numId="17">
    <w:abstractNumId w:val="12"/>
  </w:num>
  <w:num w:numId="18">
    <w:abstractNumId w:val="20"/>
  </w:num>
  <w:num w:numId="19">
    <w:abstractNumId w:val="18"/>
  </w:num>
  <w:num w:numId="20">
    <w:abstractNumId w:val="2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2E"/>
    <w:rsid w:val="00007046"/>
    <w:rsid w:val="00010948"/>
    <w:rsid w:val="00010A65"/>
    <w:rsid w:val="0001255C"/>
    <w:rsid w:val="00013832"/>
    <w:rsid w:val="0001436F"/>
    <w:rsid w:val="00014633"/>
    <w:rsid w:val="0003048D"/>
    <w:rsid w:val="0004118F"/>
    <w:rsid w:val="00041B53"/>
    <w:rsid w:val="00055C3B"/>
    <w:rsid w:val="00056BCC"/>
    <w:rsid w:val="0006663C"/>
    <w:rsid w:val="0007146F"/>
    <w:rsid w:val="00072065"/>
    <w:rsid w:val="00073859"/>
    <w:rsid w:val="000754F7"/>
    <w:rsid w:val="000A0262"/>
    <w:rsid w:val="000A1E89"/>
    <w:rsid w:val="000A54A0"/>
    <w:rsid w:val="000A64B7"/>
    <w:rsid w:val="000B3011"/>
    <w:rsid w:val="000B4C9C"/>
    <w:rsid w:val="000B67FA"/>
    <w:rsid w:val="000C445E"/>
    <w:rsid w:val="000C7E12"/>
    <w:rsid w:val="000D36DB"/>
    <w:rsid w:val="000D3912"/>
    <w:rsid w:val="000D7B8C"/>
    <w:rsid w:val="000E5D67"/>
    <w:rsid w:val="000E6A7F"/>
    <w:rsid w:val="000E707F"/>
    <w:rsid w:val="000E7B2C"/>
    <w:rsid w:val="001040A7"/>
    <w:rsid w:val="00111B8C"/>
    <w:rsid w:val="001122F5"/>
    <w:rsid w:val="001125BD"/>
    <w:rsid w:val="001156A9"/>
    <w:rsid w:val="0011675F"/>
    <w:rsid w:val="001201D0"/>
    <w:rsid w:val="00122878"/>
    <w:rsid w:val="0012484B"/>
    <w:rsid w:val="001257FC"/>
    <w:rsid w:val="00126E64"/>
    <w:rsid w:val="0012766C"/>
    <w:rsid w:val="001308DB"/>
    <w:rsid w:val="00130E64"/>
    <w:rsid w:val="0013299A"/>
    <w:rsid w:val="001355DE"/>
    <w:rsid w:val="00135B1F"/>
    <w:rsid w:val="0013690C"/>
    <w:rsid w:val="00143211"/>
    <w:rsid w:val="00146636"/>
    <w:rsid w:val="00153540"/>
    <w:rsid w:val="00153E56"/>
    <w:rsid w:val="00165DFE"/>
    <w:rsid w:val="00167E97"/>
    <w:rsid w:val="00171278"/>
    <w:rsid w:val="0018120C"/>
    <w:rsid w:val="00182E5D"/>
    <w:rsid w:val="00187AEC"/>
    <w:rsid w:val="001965A7"/>
    <w:rsid w:val="00196F53"/>
    <w:rsid w:val="00197D13"/>
    <w:rsid w:val="00197F33"/>
    <w:rsid w:val="001A576E"/>
    <w:rsid w:val="001C184C"/>
    <w:rsid w:val="001C7974"/>
    <w:rsid w:val="001D3755"/>
    <w:rsid w:val="001D57C7"/>
    <w:rsid w:val="001E1F85"/>
    <w:rsid w:val="001E4353"/>
    <w:rsid w:val="001F4339"/>
    <w:rsid w:val="001F50A2"/>
    <w:rsid w:val="001F5308"/>
    <w:rsid w:val="001F764E"/>
    <w:rsid w:val="0020209C"/>
    <w:rsid w:val="00203061"/>
    <w:rsid w:val="00204265"/>
    <w:rsid w:val="0020550B"/>
    <w:rsid w:val="002062E1"/>
    <w:rsid w:val="0021248C"/>
    <w:rsid w:val="00213E93"/>
    <w:rsid w:val="002210C5"/>
    <w:rsid w:val="00225141"/>
    <w:rsid w:val="00227B51"/>
    <w:rsid w:val="00230FBE"/>
    <w:rsid w:val="0023631D"/>
    <w:rsid w:val="002511F8"/>
    <w:rsid w:val="002562CE"/>
    <w:rsid w:val="0026416A"/>
    <w:rsid w:val="00265609"/>
    <w:rsid w:val="00267BDB"/>
    <w:rsid w:val="00267D94"/>
    <w:rsid w:val="00270BE2"/>
    <w:rsid w:val="00274859"/>
    <w:rsid w:val="00274CAB"/>
    <w:rsid w:val="00275619"/>
    <w:rsid w:val="00281470"/>
    <w:rsid w:val="00287C99"/>
    <w:rsid w:val="00292B77"/>
    <w:rsid w:val="00292BAE"/>
    <w:rsid w:val="0029330D"/>
    <w:rsid w:val="00294BC2"/>
    <w:rsid w:val="00297A8B"/>
    <w:rsid w:val="002A36D7"/>
    <w:rsid w:val="002C620D"/>
    <w:rsid w:val="002D021E"/>
    <w:rsid w:val="002D073C"/>
    <w:rsid w:val="002D2B5B"/>
    <w:rsid w:val="002D3D4E"/>
    <w:rsid w:val="002D5C4C"/>
    <w:rsid w:val="002D7CB7"/>
    <w:rsid w:val="002E0BC7"/>
    <w:rsid w:val="002E3AE3"/>
    <w:rsid w:val="002E6A29"/>
    <w:rsid w:val="002E73EA"/>
    <w:rsid w:val="002F1D99"/>
    <w:rsid w:val="003074D6"/>
    <w:rsid w:val="00310372"/>
    <w:rsid w:val="003124CC"/>
    <w:rsid w:val="003155DA"/>
    <w:rsid w:val="003233D6"/>
    <w:rsid w:val="003236DB"/>
    <w:rsid w:val="003353A7"/>
    <w:rsid w:val="00340B93"/>
    <w:rsid w:val="00342362"/>
    <w:rsid w:val="00343FDC"/>
    <w:rsid w:val="00350B98"/>
    <w:rsid w:val="00360B96"/>
    <w:rsid w:val="00365000"/>
    <w:rsid w:val="0037266C"/>
    <w:rsid w:val="00381724"/>
    <w:rsid w:val="0039020B"/>
    <w:rsid w:val="003906E2"/>
    <w:rsid w:val="003A7C7D"/>
    <w:rsid w:val="003B0979"/>
    <w:rsid w:val="003B3F97"/>
    <w:rsid w:val="003B6541"/>
    <w:rsid w:val="003B7873"/>
    <w:rsid w:val="003C22E1"/>
    <w:rsid w:val="003D1EB6"/>
    <w:rsid w:val="003D42BF"/>
    <w:rsid w:val="003D4867"/>
    <w:rsid w:val="003D6B59"/>
    <w:rsid w:val="003D7456"/>
    <w:rsid w:val="003E153A"/>
    <w:rsid w:val="003F2315"/>
    <w:rsid w:val="003F2881"/>
    <w:rsid w:val="00401FA4"/>
    <w:rsid w:val="00403D8B"/>
    <w:rsid w:val="00410498"/>
    <w:rsid w:val="004105DF"/>
    <w:rsid w:val="00412C31"/>
    <w:rsid w:val="00414AC1"/>
    <w:rsid w:val="00422B60"/>
    <w:rsid w:val="00424A93"/>
    <w:rsid w:val="00432F70"/>
    <w:rsid w:val="00435609"/>
    <w:rsid w:val="004364E2"/>
    <w:rsid w:val="00436676"/>
    <w:rsid w:val="00441621"/>
    <w:rsid w:val="00457D2E"/>
    <w:rsid w:val="004756F0"/>
    <w:rsid w:val="004800EC"/>
    <w:rsid w:val="00483DAD"/>
    <w:rsid w:val="00493870"/>
    <w:rsid w:val="004A05C0"/>
    <w:rsid w:val="004A0809"/>
    <w:rsid w:val="004B046A"/>
    <w:rsid w:val="004B4D36"/>
    <w:rsid w:val="004B5084"/>
    <w:rsid w:val="004B6B0B"/>
    <w:rsid w:val="004C1BF1"/>
    <w:rsid w:val="004D2F1B"/>
    <w:rsid w:val="004D51CC"/>
    <w:rsid w:val="004F2F0A"/>
    <w:rsid w:val="004F3F76"/>
    <w:rsid w:val="004F5DE0"/>
    <w:rsid w:val="004F69F5"/>
    <w:rsid w:val="004F7244"/>
    <w:rsid w:val="005035C2"/>
    <w:rsid w:val="005039E7"/>
    <w:rsid w:val="005129B7"/>
    <w:rsid w:val="00514740"/>
    <w:rsid w:val="005167EA"/>
    <w:rsid w:val="00525C80"/>
    <w:rsid w:val="00526926"/>
    <w:rsid w:val="0053233E"/>
    <w:rsid w:val="00533304"/>
    <w:rsid w:val="00537728"/>
    <w:rsid w:val="005402EA"/>
    <w:rsid w:val="00542474"/>
    <w:rsid w:val="0054429B"/>
    <w:rsid w:val="00545AD8"/>
    <w:rsid w:val="00550B80"/>
    <w:rsid w:val="00554712"/>
    <w:rsid w:val="00557143"/>
    <w:rsid w:val="00562C6C"/>
    <w:rsid w:val="00564228"/>
    <w:rsid w:val="00566D1D"/>
    <w:rsid w:val="0057327E"/>
    <w:rsid w:val="00574E31"/>
    <w:rsid w:val="005814AB"/>
    <w:rsid w:val="005826A2"/>
    <w:rsid w:val="00586B11"/>
    <w:rsid w:val="00587701"/>
    <w:rsid w:val="00591F43"/>
    <w:rsid w:val="00596EB5"/>
    <w:rsid w:val="005A285D"/>
    <w:rsid w:val="005A77DA"/>
    <w:rsid w:val="005B5D74"/>
    <w:rsid w:val="005C0560"/>
    <w:rsid w:val="005C3E86"/>
    <w:rsid w:val="005D3461"/>
    <w:rsid w:val="005D411B"/>
    <w:rsid w:val="005D4A91"/>
    <w:rsid w:val="005D4DB0"/>
    <w:rsid w:val="005E653B"/>
    <w:rsid w:val="005E6A1B"/>
    <w:rsid w:val="005F47AA"/>
    <w:rsid w:val="005F5257"/>
    <w:rsid w:val="0060390E"/>
    <w:rsid w:val="00606A0F"/>
    <w:rsid w:val="00611458"/>
    <w:rsid w:val="00613AB8"/>
    <w:rsid w:val="00617D9C"/>
    <w:rsid w:val="00623297"/>
    <w:rsid w:val="00630219"/>
    <w:rsid w:val="00635060"/>
    <w:rsid w:val="00636632"/>
    <w:rsid w:val="00637CF0"/>
    <w:rsid w:val="006500A4"/>
    <w:rsid w:val="006512C1"/>
    <w:rsid w:val="00652A7F"/>
    <w:rsid w:val="00653F3E"/>
    <w:rsid w:val="006622BD"/>
    <w:rsid w:val="0066350C"/>
    <w:rsid w:val="006641A5"/>
    <w:rsid w:val="00664A52"/>
    <w:rsid w:val="006669E6"/>
    <w:rsid w:val="00666D98"/>
    <w:rsid w:val="0066751A"/>
    <w:rsid w:val="0066767D"/>
    <w:rsid w:val="0067006F"/>
    <w:rsid w:val="00680538"/>
    <w:rsid w:val="00680C61"/>
    <w:rsid w:val="00680D9B"/>
    <w:rsid w:val="00683D2D"/>
    <w:rsid w:val="00685BD3"/>
    <w:rsid w:val="00690376"/>
    <w:rsid w:val="00691DF4"/>
    <w:rsid w:val="00692D55"/>
    <w:rsid w:val="00695AF1"/>
    <w:rsid w:val="00695EE0"/>
    <w:rsid w:val="006960B3"/>
    <w:rsid w:val="006A1D81"/>
    <w:rsid w:val="006A23B2"/>
    <w:rsid w:val="006A7119"/>
    <w:rsid w:val="006B07FD"/>
    <w:rsid w:val="006B2E90"/>
    <w:rsid w:val="006C6594"/>
    <w:rsid w:val="006D0122"/>
    <w:rsid w:val="006D1502"/>
    <w:rsid w:val="006D2801"/>
    <w:rsid w:val="006D3254"/>
    <w:rsid w:val="006D40CB"/>
    <w:rsid w:val="006D4682"/>
    <w:rsid w:val="006E0A9C"/>
    <w:rsid w:val="006F2454"/>
    <w:rsid w:val="006F2AF7"/>
    <w:rsid w:val="0071004E"/>
    <w:rsid w:val="00713CBF"/>
    <w:rsid w:val="00715F81"/>
    <w:rsid w:val="007177AF"/>
    <w:rsid w:val="00722DBC"/>
    <w:rsid w:val="00725C90"/>
    <w:rsid w:val="00725CED"/>
    <w:rsid w:val="007310A9"/>
    <w:rsid w:val="00735E60"/>
    <w:rsid w:val="007400C5"/>
    <w:rsid w:val="00747B38"/>
    <w:rsid w:val="0076052E"/>
    <w:rsid w:val="00777125"/>
    <w:rsid w:val="00780141"/>
    <w:rsid w:val="00782753"/>
    <w:rsid w:val="007A19F2"/>
    <w:rsid w:val="007A42D7"/>
    <w:rsid w:val="007A548A"/>
    <w:rsid w:val="007B5C26"/>
    <w:rsid w:val="007D51FE"/>
    <w:rsid w:val="007E1E52"/>
    <w:rsid w:val="007E2B7E"/>
    <w:rsid w:val="0080012C"/>
    <w:rsid w:val="00811057"/>
    <w:rsid w:val="00814601"/>
    <w:rsid w:val="00826466"/>
    <w:rsid w:val="0083036D"/>
    <w:rsid w:val="00834A91"/>
    <w:rsid w:val="00836AB0"/>
    <w:rsid w:val="008405FD"/>
    <w:rsid w:val="0084276F"/>
    <w:rsid w:val="0085434F"/>
    <w:rsid w:val="00857826"/>
    <w:rsid w:val="00863A7F"/>
    <w:rsid w:val="00873B04"/>
    <w:rsid w:val="008753D1"/>
    <w:rsid w:val="00875826"/>
    <w:rsid w:val="0087703D"/>
    <w:rsid w:val="00887D27"/>
    <w:rsid w:val="00891873"/>
    <w:rsid w:val="008A0491"/>
    <w:rsid w:val="008B2971"/>
    <w:rsid w:val="008B7905"/>
    <w:rsid w:val="008C18EE"/>
    <w:rsid w:val="008C4A9E"/>
    <w:rsid w:val="008C7EF9"/>
    <w:rsid w:val="008D4D1D"/>
    <w:rsid w:val="008D5B66"/>
    <w:rsid w:val="008F060C"/>
    <w:rsid w:val="008F2E66"/>
    <w:rsid w:val="008F45F6"/>
    <w:rsid w:val="008F727F"/>
    <w:rsid w:val="009054CC"/>
    <w:rsid w:val="00910BC1"/>
    <w:rsid w:val="009131B5"/>
    <w:rsid w:val="00917C08"/>
    <w:rsid w:val="00920BD5"/>
    <w:rsid w:val="00931D2A"/>
    <w:rsid w:val="009320CB"/>
    <w:rsid w:val="00933317"/>
    <w:rsid w:val="009409AC"/>
    <w:rsid w:val="00944CA6"/>
    <w:rsid w:val="009533F2"/>
    <w:rsid w:val="00953FFB"/>
    <w:rsid w:val="0095528A"/>
    <w:rsid w:val="00964592"/>
    <w:rsid w:val="00970EB3"/>
    <w:rsid w:val="00973745"/>
    <w:rsid w:val="00977D15"/>
    <w:rsid w:val="009812C8"/>
    <w:rsid w:val="009818D8"/>
    <w:rsid w:val="00996AA0"/>
    <w:rsid w:val="009B4036"/>
    <w:rsid w:val="009B5CF5"/>
    <w:rsid w:val="009B6E37"/>
    <w:rsid w:val="009C00D3"/>
    <w:rsid w:val="009C0179"/>
    <w:rsid w:val="009C2B72"/>
    <w:rsid w:val="009C35C2"/>
    <w:rsid w:val="009C556E"/>
    <w:rsid w:val="009C6B03"/>
    <w:rsid w:val="009C7A8D"/>
    <w:rsid w:val="009C7CA6"/>
    <w:rsid w:val="009D06DC"/>
    <w:rsid w:val="009D17A2"/>
    <w:rsid w:val="009D1812"/>
    <w:rsid w:val="009D6365"/>
    <w:rsid w:val="009E0391"/>
    <w:rsid w:val="009E0D97"/>
    <w:rsid w:val="009E4772"/>
    <w:rsid w:val="009E5D58"/>
    <w:rsid w:val="009F06A3"/>
    <w:rsid w:val="009F58AC"/>
    <w:rsid w:val="009F5AAA"/>
    <w:rsid w:val="00A06A04"/>
    <w:rsid w:val="00A14664"/>
    <w:rsid w:val="00A31863"/>
    <w:rsid w:val="00A37CDE"/>
    <w:rsid w:val="00A40F76"/>
    <w:rsid w:val="00A44874"/>
    <w:rsid w:val="00A4625D"/>
    <w:rsid w:val="00A62AD4"/>
    <w:rsid w:val="00A63BFE"/>
    <w:rsid w:val="00A66B9E"/>
    <w:rsid w:val="00A705EF"/>
    <w:rsid w:val="00A71395"/>
    <w:rsid w:val="00A7256E"/>
    <w:rsid w:val="00A74DF4"/>
    <w:rsid w:val="00A75613"/>
    <w:rsid w:val="00A80DE5"/>
    <w:rsid w:val="00A87E55"/>
    <w:rsid w:val="00A95ADE"/>
    <w:rsid w:val="00AA73B5"/>
    <w:rsid w:val="00AC0B30"/>
    <w:rsid w:val="00AC18A5"/>
    <w:rsid w:val="00AC23B4"/>
    <w:rsid w:val="00AC3291"/>
    <w:rsid w:val="00AC41A3"/>
    <w:rsid w:val="00AC4BDE"/>
    <w:rsid w:val="00AC4C98"/>
    <w:rsid w:val="00AC57FB"/>
    <w:rsid w:val="00AC5E1B"/>
    <w:rsid w:val="00AC6AF7"/>
    <w:rsid w:val="00AD43E7"/>
    <w:rsid w:val="00AD451B"/>
    <w:rsid w:val="00AD5AEE"/>
    <w:rsid w:val="00AD6560"/>
    <w:rsid w:val="00AE0518"/>
    <w:rsid w:val="00AE1789"/>
    <w:rsid w:val="00AE366B"/>
    <w:rsid w:val="00AF1E4D"/>
    <w:rsid w:val="00AF3BA8"/>
    <w:rsid w:val="00AF75F4"/>
    <w:rsid w:val="00B02049"/>
    <w:rsid w:val="00B049A5"/>
    <w:rsid w:val="00B04ECF"/>
    <w:rsid w:val="00B05AD7"/>
    <w:rsid w:val="00B116EA"/>
    <w:rsid w:val="00B12244"/>
    <w:rsid w:val="00B165E9"/>
    <w:rsid w:val="00B245A9"/>
    <w:rsid w:val="00B24E75"/>
    <w:rsid w:val="00B26EC0"/>
    <w:rsid w:val="00B2740E"/>
    <w:rsid w:val="00B30FD4"/>
    <w:rsid w:val="00B40219"/>
    <w:rsid w:val="00B402D9"/>
    <w:rsid w:val="00B45DEA"/>
    <w:rsid w:val="00B47F65"/>
    <w:rsid w:val="00B5364A"/>
    <w:rsid w:val="00B567DE"/>
    <w:rsid w:val="00B654AF"/>
    <w:rsid w:val="00B668BB"/>
    <w:rsid w:val="00B6710D"/>
    <w:rsid w:val="00B71D0F"/>
    <w:rsid w:val="00B72D2C"/>
    <w:rsid w:val="00B836F0"/>
    <w:rsid w:val="00B91548"/>
    <w:rsid w:val="00BA6DAD"/>
    <w:rsid w:val="00BB1A85"/>
    <w:rsid w:val="00BB765E"/>
    <w:rsid w:val="00BC11FA"/>
    <w:rsid w:val="00BD28ED"/>
    <w:rsid w:val="00BE0235"/>
    <w:rsid w:val="00BE1D56"/>
    <w:rsid w:val="00BE3C96"/>
    <w:rsid w:val="00BE5245"/>
    <w:rsid w:val="00BE53B5"/>
    <w:rsid w:val="00BE5BDD"/>
    <w:rsid w:val="00BF3706"/>
    <w:rsid w:val="00BF4BC9"/>
    <w:rsid w:val="00BF5526"/>
    <w:rsid w:val="00BF731D"/>
    <w:rsid w:val="00C024FB"/>
    <w:rsid w:val="00C02925"/>
    <w:rsid w:val="00C10856"/>
    <w:rsid w:val="00C15637"/>
    <w:rsid w:val="00C17B33"/>
    <w:rsid w:val="00C203ED"/>
    <w:rsid w:val="00C24B8F"/>
    <w:rsid w:val="00C32154"/>
    <w:rsid w:val="00C32519"/>
    <w:rsid w:val="00C33756"/>
    <w:rsid w:val="00C33DBE"/>
    <w:rsid w:val="00C35A5E"/>
    <w:rsid w:val="00C35AEA"/>
    <w:rsid w:val="00C36E42"/>
    <w:rsid w:val="00C43AD0"/>
    <w:rsid w:val="00C471B8"/>
    <w:rsid w:val="00C509C7"/>
    <w:rsid w:val="00C52D6D"/>
    <w:rsid w:val="00C530F5"/>
    <w:rsid w:val="00C571D4"/>
    <w:rsid w:val="00C61ED0"/>
    <w:rsid w:val="00C6411D"/>
    <w:rsid w:val="00C65183"/>
    <w:rsid w:val="00C70CC5"/>
    <w:rsid w:val="00C82BC8"/>
    <w:rsid w:val="00C8419F"/>
    <w:rsid w:val="00C8606C"/>
    <w:rsid w:val="00C86BBD"/>
    <w:rsid w:val="00C87636"/>
    <w:rsid w:val="00C91A1F"/>
    <w:rsid w:val="00C92738"/>
    <w:rsid w:val="00C93D04"/>
    <w:rsid w:val="00C97ADC"/>
    <w:rsid w:val="00CA135B"/>
    <w:rsid w:val="00CA2C03"/>
    <w:rsid w:val="00CA3111"/>
    <w:rsid w:val="00CA7756"/>
    <w:rsid w:val="00CB7CB9"/>
    <w:rsid w:val="00CC14E1"/>
    <w:rsid w:val="00CC19D1"/>
    <w:rsid w:val="00CC4BF7"/>
    <w:rsid w:val="00CD111B"/>
    <w:rsid w:val="00CE4B13"/>
    <w:rsid w:val="00CE66FB"/>
    <w:rsid w:val="00CE76AF"/>
    <w:rsid w:val="00CF4088"/>
    <w:rsid w:val="00CF5B1D"/>
    <w:rsid w:val="00D01592"/>
    <w:rsid w:val="00D02E0A"/>
    <w:rsid w:val="00D05DBD"/>
    <w:rsid w:val="00D148AB"/>
    <w:rsid w:val="00D1580A"/>
    <w:rsid w:val="00D21C17"/>
    <w:rsid w:val="00D231A3"/>
    <w:rsid w:val="00D32695"/>
    <w:rsid w:val="00D3677F"/>
    <w:rsid w:val="00D430F3"/>
    <w:rsid w:val="00D434CC"/>
    <w:rsid w:val="00D463A5"/>
    <w:rsid w:val="00D51554"/>
    <w:rsid w:val="00D52C59"/>
    <w:rsid w:val="00D534BC"/>
    <w:rsid w:val="00D53ADE"/>
    <w:rsid w:val="00D55B5B"/>
    <w:rsid w:val="00D56E23"/>
    <w:rsid w:val="00D71514"/>
    <w:rsid w:val="00D7291A"/>
    <w:rsid w:val="00D753AF"/>
    <w:rsid w:val="00D80279"/>
    <w:rsid w:val="00D813C4"/>
    <w:rsid w:val="00D82084"/>
    <w:rsid w:val="00D85F51"/>
    <w:rsid w:val="00D878C9"/>
    <w:rsid w:val="00D902A4"/>
    <w:rsid w:val="00D91D89"/>
    <w:rsid w:val="00DA0020"/>
    <w:rsid w:val="00DA5B7D"/>
    <w:rsid w:val="00DB151E"/>
    <w:rsid w:val="00DB73DD"/>
    <w:rsid w:val="00DC1EF0"/>
    <w:rsid w:val="00DD5427"/>
    <w:rsid w:val="00DE2A64"/>
    <w:rsid w:val="00DE3500"/>
    <w:rsid w:val="00DE5D76"/>
    <w:rsid w:val="00DF1638"/>
    <w:rsid w:val="00DF30A8"/>
    <w:rsid w:val="00DF5381"/>
    <w:rsid w:val="00E024E2"/>
    <w:rsid w:val="00E04744"/>
    <w:rsid w:val="00E05498"/>
    <w:rsid w:val="00E061D1"/>
    <w:rsid w:val="00E0751F"/>
    <w:rsid w:val="00E11016"/>
    <w:rsid w:val="00E1295D"/>
    <w:rsid w:val="00E16495"/>
    <w:rsid w:val="00E1787B"/>
    <w:rsid w:val="00E35595"/>
    <w:rsid w:val="00E35F51"/>
    <w:rsid w:val="00E368C6"/>
    <w:rsid w:val="00E43DF3"/>
    <w:rsid w:val="00E506EB"/>
    <w:rsid w:val="00E509DD"/>
    <w:rsid w:val="00E5323F"/>
    <w:rsid w:val="00E55875"/>
    <w:rsid w:val="00E55C5D"/>
    <w:rsid w:val="00E563C1"/>
    <w:rsid w:val="00E64B8C"/>
    <w:rsid w:val="00E65EC0"/>
    <w:rsid w:val="00E67F53"/>
    <w:rsid w:val="00E77907"/>
    <w:rsid w:val="00E80DB9"/>
    <w:rsid w:val="00E82E8E"/>
    <w:rsid w:val="00E833D4"/>
    <w:rsid w:val="00E90BC8"/>
    <w:rsid w:val="00E944D4"/>
    <w:rsid w:val="00E95F70"/>
    <w:rsid w:val="00E970B3"/>
    <w:rsid w:val="00E975E2"/>
    <w:rsid w:val="00EA29BF"/>
    <w:rsid w:val="00EA3C63"/>
    <w:rsid w:val="00EC25B9"/>
    <w:rsid w:val="00EC310B"/>
    <w:rsid w:val="00ED05F0"/>
    <w:rsid w:val="00EE00AE"/>
    <w:rsid w:val="00EE1C1C"/>
    <w:rsid w:val="00EE232B"/>
    <w:rsid w:val="00EE3311"/>
    <w:rsid w:val="00EF0B11"/>
    <w:rsid w:val="00EF116E"/>
    <w:rsid w:val="00EF175A"/>
    <w:rsid w:val="00F00675"/>
    <w:rsid w:val="00F04EE6"/>
    <w:rsid w:val="00F05664"/>
    <w:rsid w:val="00F06AD2"/>
    <w:rsid w:val="00F1358A"/>
    <w:rsid w:val="00F14A8A"/>
    <w:rsid w:val="00F21C08"/>
    <w:rsid w:val="00F220E5"/>
    <w:rsid w:val="00F22974"/>
    <w:rsid w:val="00F23356"/>
    <w:rsid w:val="00F354A4"/>
    <w:rsid w:val="00F36631"/>
    <w:rsid w:val="00F404C2"/>
    <w:rsid w:val="00F43E97"/>
    <w:rsid w:val="00F45C07"/>
    <w:rsid w:val="00F50112"/>
    <w:rsid w:val="00F56AA0"/>
    <w:rsid w:val="00F56C78"/>
    <w:rsid w:val="00F57334"/>
    <w:rsid w:val="00F6385D"/>
    <w:rsid w:val="00F66385"/>
    <w:rsid w:val="00F71001"/>
    <w:rsid w:val="00F7443C"/>
    <w:rsid w:val="00F75A16"/>
    <w:rsid w:val="00F77E80"/>
    <w:rsid w:val="00F82BF6"/>
    <w:rsid w:val="00F86190"/>
    <w:rsid w:val="00F95A14"/>
    <w:rsid w:val="00F96B42"/>
    <w:rsid w:val="00FA2337"/>
    <w:rsid w:val="00FA27A8"/>
    <w:rsid w:val="00FA4715"/>
    <w:rsid w:val="00FA74D4"/>
    <w:rsid w:val="00FB4842"/>
    <w:rsid w:val="00FB5142"/>
    <w:rsid w:val="00FB6E45"/>
    <w:rsid w:val="00FC1F14"/>
    <w:rsid w:val="00FC4395"/>
    <w:rsid w:val="00FC520A"/>
    <w:rsid w:val="00FC7D84"/>
    <w:rsid w:val="00FD2171"/>
    <w:rsid w:val="00FD2F8E"/>
    <w:rsid w:val="00FE6663"/>
    <w:rsid w:val="00FF0496"/>
    <w:rsid w:val="00FF126C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41DF0"/>
  <w15:chartTrackingRefBased/>
  <w15:docId w15:val="{12B81D2F-C49C-4E80-B089-DCFD174C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CB"/>
    <w:rPr>
      <w:rFonts w:ascii="Times New Roman" w:eastAsia="Times New Roman" w:hAnsi="Times New Roman" w:cs="Angsana New"/>
      <w:kern w:val="0"/>
      <w:sz w:val="24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8F85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8F85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08F85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08F85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08F85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2"/>
      <w:szCs w:val="3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3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2"/>
      <w:szCs w:val="3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2"/>
      <w:szCs w:val="3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2E"/>
    <w:rPr>
      <w:rFonts w:asciiTheme="majorHAnsi" w:eastAsiaTheme="majorEastAsia" w:hAnsiTheme="majorHAnsi" w:cstheme="majorBidi"/>
      <w:color w:val="308F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52E"/>
    <w:rPr>
      <w:rFonts w:asciiTheme="majorHAnsi" w:eastAsiaTheme="majorEastAsia" w:hAnsiTheme="majorHAnsi" w:cstheme="majorBidi"/>
      <w:color w:val="308F8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2E"/>
    <w:rPr>
      <w:rFonts w:asciiTheme="minorHAnsi" w:eastAsiaTheme="majorEastAsia" w:hAnsiTheme="minorHAnsi" w:cstheme="majorBidi"/>
      <w:color w:val="308F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2E"/>
    <w:rPr>
      <w:rFonts w:asciiTheme="minorHAnsi" w:eastAsiaTheme="majorEastAsia" w:hAnsiTheme="minorHAnsi" w:cstheme="majorBidi"/>
      <w:i/>
      <w:iCs/>
      <w:color w:val="308F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2E"/>
    <w:rPr>
      <w:rFonts w:asciiTheme="minorHAnsi" w:eastAsiaTheme="majorEastAsia" w:hAnsiTheme="minorHAnsi" w:cstheme="majorBidi"/>
      <w:color w:val="308F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05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2E"/>
    <w:pPr>
      <w:spacing w:before="160" w:after="160"/>
      <w:jc w:val="center"/>
    </w:pPr>
    <w:rPr>
      <w:rFonts w:ascii="TH SarabunPSK" w:eastAsiaTheme="minorHAnsi" w:hAnsi="TH SarabunPSK" w:cs="TH SarabunPSK"/>
      <w:i/>
      <w:iCs/>
      <w:color w:val="404040" w:themeColor="text1" w:themeTint="BF"/>
      <w:kern w:val="2"/>
      <w:sz w:val="32"/>
      <w:szCs w:val="3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052E"/>
    <w:rPr>
      <w:i/>
      <w:iCs/>
      <w:color w:val="404040" w:themeColor="text1" w:themeTint="BF"/>
    </w:rPr>
  </w:style>
  <w:style w:type="paragraph" w:styleId="ListParagraph">
    <w:name w:val="List Paragraph"/>
    <w:aliases w:val="Table Heading,Footnote,En tête 1,List Number #1,ย่อหน้าขีด,รายการย่อหน้า 1,ย่อหน้า# 1,(ก) List Paragraph,วงกลม,Inhaltsverzeichnis,eq2,List Paragraph3,List Para 1,TOC etc.,List Paragraph - RFP,Bullet Styles para,List Title,ย่อย3,table,ÂèÍÂ"/>
    <w:basedOn w:val="Normal"/>
    <w:link w:val="ListParagraphChar"/>
    <w:uiPriority w:val="34"/>
    <w:qFormat/>
    <w:rsid w:val="0076052E"/>
    <w:pPr>
      <w:ind w:left="720"/>
      <w:contextualSpacing/>
    </w:pPr>
    <w:rPr>
      <w:rFonts w:ascii="TH SarabunPSK" w:eastAsiaTheme="minorHAnsi" w:hAnsi="TH SarabunPSK" w:cs="TH SarabunPSK"/>
      <w:kern w:val="2"/>
      <w:sz w:val="32"/>
      <w:szCs w:val="3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052E"/>
    <w:rPr>
      <w:i/>
      <w:iCs/>
      <w:color w:val="308F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2E"/>
    <w:pPr>
      <w:pBdr>
        <w:top w:val="single" w:sz="4" w:space="10" w:color="308F85" w:themeColor="accent1" w:themeShade="BF"/>
        <w:bottom w:val="single" w:sz="4" w:space="10" w:color="308F85" w:themeColor="accent1" w:themeShade="BF"/>
      </w:pBdr>
      <w:spacing w:before="360" w:after="360"/>
      <w:ind w:left="864" w:right="864"/>
      <w:jc w:val="center"/>
    </w:pPr>
    <w:rPr>
      <w:rFonts w:ascii="TH SarabunPSK" w:eastAsiaTheme="minorHAnsi" w:hAnsi="TH SarabunPSK" w:cs="TH SarabunPSK"/>
      <w:i/>
      <w:iCs/>
      <w:color w:val="308F85" w:themeColor="accent1" w:themeShade="BF"/>
      <w:kern w:val="2"/>
      <w:sz w:val="32"/>
      <w:szCs w:val="3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2E"/>
    <w:rPr>
      <w:i/>
      <w:iCs/>
      <w:color w:val="308F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2E"/>
    <w:rPr>
      <w:b/>
      <w:bCs/>
      <w:smallCaps/>
      <w:color w:val="308F8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0C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20CB"/>
    <w:rPr>
      <w:rFonts w:ascii="Times New Roman" w:eastAsia="Times New Roman" w:hAnsi="Times New Roman" w:cs="Angsana New"/>
      <w:kern w:val="0"/>
      <w:sz w:val="24"/>
      <w:szCs w:val="28"/>
      <w:lang w:val="x-none" w:eastAsia="x-none"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20C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320CB"/>
    <w:rPr>
      <w:rFonts w:ascii="Times New Roman" w:eastAsia="Times New Roman" w:hAnsi="Times New Roman" w:cs="Angsana New"/>
      <w:kern w:val="0"/>
      <w:sz w:val="24"/>
      <w:szCs w:val="28"/>
      <w:lang w:val="x-none" w:eastAsia="x-none" w:bidi="th-TH"/>
      <w14:ligatures w14:val="none"/>
    </w:rPr>
  </w:style>
  <w:style w:type="character" w:customStyle="1" w:styleId="fontstyle01">
    <w:name w:val="fontstyle01"/>
    <w:rsid w:val="009320CB"/>
    <w:rPr>
      <w:rFonts w:ascii="THSarabunIT?" w:hAnsi="THSarabunIT?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aliases w:val="Table Heading Char,Footnote Char,En tête 1 Char,List Number #1 Char,ย่อหน้าขีด Char,รายการย่อหน้า 1 Char,ย่อหน้า# 1 Char,(ก) List Paragraph Char,วงกลม Char,Inhaltsverzeichnis Char,eq2 Char,List Paragraph3 Char,List Para 1 Char"/>
    <w:link w:val="ListParagraph"/>
    <w:uiPriority w:val="34"/>
    <w:qFormat/>
    <w:rsid w:val="009320CB"/>
  </w:style>
  <w:style w:type="table" w:styleId="TableGrid">
    <w:name w:val="Table Grid"/>
    <w:basedOn w:val="TableNormal"/>
    <w:uiPriority w:val="39"/>
    <w:rsid w:val="00EE3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E3311"/>
    <w:rPr>
      <w:rFonts w:asciiTheme="minorHAnsi" w:hAnsiTheme="minorHAnsi" w:cstheme="minorBidi"/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A47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E1F85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F85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0E707F"/>
    <w:rPr>
      <w:rFonts w:ascii="THSarabunPSK" w:hAnsi="THSarabunPSK" w:hint="default"/>
      <w:b w:val="0"/>
      <w:bCs w:val="0"/>
      <w:i w:val="0"/>
      <w:iCs w:val="0"/>
      <w:color w:val="000000"/>
      <w:sz w:val="40"/>
      <w:szCs w:val="40"/>
    </w:rPr>
  </w:style>
  <w:style w:type="paragraph" w:customStyle="1" w:styleId="Default">
    <w:name w:val="Default"/>
    <w:rsid w:val="00E061D1"/>
    <w:pPr>
      <w:autoSpaceDE w:val="0"/>
      <w:autoSpaceDN w:val="0"/>
      <w:adjustRightInd w:val="0"/>
    </w:pPr>
    <w:rPr>
      <w:rFonts w:eastAsia="Calibri"/>
      <w:color w:val="000000"/>
      <w:kern w:val="0"/>
      <w:sz w:val="24"/>
      <w:szCs w:val="24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กำหนดเอง 18">
      <a:dk1>
        <a:srgbClr val="000000"/>
      </a:dk1>
      <a:lt1>
        <a:srgbClr val="FFFFFF"/>
      </a:lt1>
      <a:dk2>
        <a:srgbClr val="F24182"/>
      </a:dk2>
      <a:lt2>
        <a:srgbClr val="16288C"/>
      </a:lt2>
      <a:accent1>
        <a:srgbClr val="41BFB3"/>
      </a:accent1>
      <a:accent2>
        <a:srgbClr val="F28322"/>
      </a:accent2>
      <a:accent3>
        <a:srgbClr val="198DE6"/>
      </a:accent3>
      <a:accent4>
        <a:srgbClr val="F73934"/>
      </a:accent4>
      <a:accent5>
        <a:srgbClr val="EFEFEF"/>
      </a:accent5>
      <a:accent6>
        <a:srgbClr val="B7B7B7"/>
      </a:accent6>
      <a:hlink>
        <a:srgbClr val="000000"/>
      </a:hlink>
      <a:folHlink>
        <a:srgbClr val="0097A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9C75-4595-4DF7-BCEE-95F764E3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MNRE_281 0ffice2021_2566</dc:creator>
  <cp:keywords/>
  <dc:description/>
  <cp:lastModifiedBy>RFD01</cp:lastModifiedBy>
  <cp:revision>19</cp:revision>
  <cp:lastPrinted>2026-07-14T11:42:00Z</cp:lastPrinted>
  <dcterms:created xsi:type="dcterms:W3CDTF">2026-07-09T11:08:00Z</dcterms:created>
  <dcterms:modified xsi:type="dcterms:W3CDTF">2026-07-14T11:42:00Z</dcterms:modified>
</cp:coreProperties>
</file>