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D9D" w:rsidRPr="0096597E" w:rsidRDefault="004D7633" w:rsidP="0096597E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28"/>
          <w:szCs w:val="36"/>
        </w:rPr>
      </w:pPr>
      <w:r w:rsidRPr="0096597E">
        <w:rPr>
          <w:rFonts w:ascii="TH NiramitIT๙" w:hAnsi="TH NiramitIT๙" w:cs="TH NiramitIT๙"/>
          <w:b/>
          <w:bCs/>
          <w:sz w:val="28"/>
          <w:szCs w:val="36"/>
          <w:cs/>
        </w:rPr>
        <w:t>ปรับสภาพภูมิทัศน์บริเวณหน้าสำนักงานสวนป่า</w:t>
      </w:r>
    </w:p>
    <w:p w:rsidR="004D7633" w:rsidRPr="004D7633" w:rsidRDefault="004D7633" w:rsidP="004D7633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4D7633">
        <w:rPr>
          <w:rFonts w:ascii="TH NiramitIT๙" w:hAnsi="TH NiramitIT๙" w:cs="TH NiramitIT๙" w:hint="cs"/>
          <w:b/>
          <w:bCs/>
          <w:sz w:val="32"/>
          <w:szCs w:val="32"/>
          <w:cs/>
        </w:rPr>
        <w:t>1. วิธีการดำเนินการ</w:t>
      </w:r>
    </w:p>
    <w:p w:rsidR="004D7633" w:rsidRDefault="004D7633" w:rsidP="00E35CE4">
      <w:pPr>
        <w:tabs>
          <w:tab w:val="left" w:pos="294"/>
        </w:tabs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โดยมีเป้าหมายที่จะดำเนินการปลูกต้นไม้เพื่อปรับสภาพภูมิทัศน์บริเวณหน้าสำนักงานสวนป่า มีลักษณะเสื่อมโทรม เพื่อให้หวังให้เกิดการทดแทนในระยะเวลาที่สั้นกว่าการทดแทนตามธรรมชาติ และให้เกิดประโยชน์ในด้านการท่องเที่ยวและนันทนาการ โดยกำหนดให้การปลูกพันธุ์ไม้ป่าประเภท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ต่างๆ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เช่น พันธุ์ไม้ให้ดอกสวยงาม พันธุ์ไม้สมุนไพร พันธุ์ไม้มงคลพระราชทาน พันธุ์ไม้กินได้ พันธุ์ไม้เศรษฐกิจมีค่า เป็นต้น เช่น อินทนิลน้ำ ราชพฤกษ์ ขี้เหล็กบ้าน สะเดา ประดู่ เป็นต้น โดยเป็นกล้าไม้ที่มีขนาดความสูงไม่น้อยกว่า 1.5 เมตร ทั้งนี้ เพื่อความสามารถในการปรับตัวต่อการแก่งแย่ง แสง น้ำ ตลอดจนธาตุอาหาร จากวัชพืช ซึ่งมีเป้าหมายดำเนินการปลูกต้นไม้ จำนวน 5,000 ต้นในพื้นที่ 50 ไร่ โดยปลูกที่ระยะปลูก 4</w:t>
      </w:r>
      <w:r>
        <w:rPr>
          <w:rFonts w:ascii="TH NiramitIT๙" w:hAnsi="TH NiramitIT๙" w:cs="TH NiramitIT๙"/>
          <w:sz w:val="32"/>
          <w:szCs w:val="32"/>
        </w:rPr>
        <w:t xml:space="preserve"> x 4 </w:t>
      </w:r>
      <w:r>
        <w:rPr>
          <w:rFonts w:ascii="TH NiramitIT๙" w:hAnsi="TH NiramitIT๙" w:cs="TH NiramitIT๙" w:hint="cs"/>
          <w:sz w:val="32"/>
          <w:szCs w:val="32"/>
          <w:cs/>
        </w:rPr>
        <w:t>เมตร ในอัตรา 100 ต้นต่อไร่</w:t>
      </w:r>
    </w:p>
    <w:p w:rsidR="0096597E" w:rsidRPr="00157751" w:rsidRDefault="0096597E" w:rsidP="00E35CE4">
      <w:pPr>
        <w:tabs>
          <w:tab w:val="left" w:pos="294"/>
        </w:tabs>
        <w:spacing w:after="0" w:line="240" w:lineRule="auto"/>
        <w:jc w:val="thaiDistribute"/>
        <w:rPr>
          <w:rFonts w:ascii="TH NiramitIT๙" w:hAnsi="TH NiramitIT๙" w:cs="TH NiramitIT๙"/>
          <w:sz w:val="24"/>
          <w:szCs w:val="24"/>
        </w:rPr>
      </w:pPr>
    </w:p>
    <w:p w:rsidR="004D7633" w:rsidRPr="0096597E" w:rsidRDefault="004D7633" w:rsidP="004D7633">
      <w:pPr>
        <w:tabs>
          <w:tab w:val="left" w:pos="294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96597E">
        <w:rPr>
          <w:rFonts w:ascii="TH NiramitIT๙" w:hAnsi="TH NiramitIT๙" w:cs="TH NiramitIT๙" w:hint="cs"/>
          <w:b/>
          <w:bCs/>
          <w:sz w:val="32"/>
          <w:szCs w:val="32"/>
          <w:cs/>
        </w:rPr>
        <w:t>2. งบประมาณในการดำเนินงาน</w:t>
      </w:r>
    </w:p>
    <w:p w:rsidR="00E35CE4" w:rsidRDefault="004D7633" w:rsidP="004D7633">
      <w:pPr>
        <w:tabs>
          <w:tab w:val="left" w:pos="294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ใช้งบป</w:t>
      </w:r>
      <w:r w:rsidR="00E35CE4">
        <w:rPr>
          <w:rFonts w:ascii="TH NiramitIT๙" w:hAnsi="TH NiramitIT๙" w:cs="TH NiramitIT๙" w:hint="cs"/>
          <w:sz w:val="32"/>
          <w:szCs w:val="32"/>
          <w:cs/>
        </w:rPr>
        <w:t xml:space="preserve">ระมาณในการดำเนินการ </w:t>
      </w:r>
      <w:r w:rsidR="00B110EE">
        <w:rPr>
          <w:rFonts w:ascii="TH NiramitIT๙" w:hAnsi="TH NiramitIT๙" w:cs="TH NiramitIT๙" w:hint="cs"/>
          <w:sz w:val="32"/>
          <w:szCs w:val="32"/>
          <w:cs/>
        </w:rPr>
        <w:t xml:space="preserve"> จำนวน </w:t>
      </w:r>
      <w:r w:rsidR="00E35CE4">
        <w:rPr>
          <w:rFonts w:ascii="TH NiramitIT๙" w:hAnsi="TH NiramitIT๙" w:cs="TH NiramitIT๙" w:hint="cs"/>
          <w:sz w:val="32"/>
          <w:szCs w:val="32"/>
          <w:cs/>
        </w:rPr>
        <w:t xml:space="preserve">1,165,000 บาท/สวนป่า </w:t>
      </w:r>
      <w:r w:rsidR="00B110EE">
        <w:rPr>
          <w:rFonts w:ascii="TH NiramitIT๙" w:hAnsi="TH NiramitIT๙" w:cs="TH NiramitIT๙" w:hint="cs"/>
          <w:sz w:val="32"/>
          <w:szCs w:val="32"/>
          <w:cs/>
        </w:rPr>
        <w:t xml:space="preserve">รวมเป็นเงินทั้งสิ้น </w:t>
      </w:r>
      <w:r w:rsidR="00B13890" w:rsidRPr="00B13890">
        <w:rPr>
          <w:rFonts w:ascii="TH NiramitIT๙" w:hAnsi="TH NiramitIT๙" w:cs="TH NiramitIT๙"/>
          <w:sz w:val="32"/>
          <w:szCs w:val="32"/>
          <w:cs/>
        </w:rPr>
        <w:t xml:space="preserve"> </w:t>
      </w:r>
      <w:bookmarkStart w:id="0" w:name="_GoBack"/>
      <w:bookmarkEnd w:id="0"/>
      <w:r w:rsidR="009A138D">
        <w:rPr>
          <w:rFonts w:ascii="TH NiramitIT๙" w:hAnsi="TH NiramitIT๙" w:cs="TH NiramitIT๙" w:hint="cs"/>
          <w:sz w:val="32"/>
          <w:szCs w:val="32"/>
          <w:cs/>
        </w:rPr>
        <w:t>ตามรายละเอียด ดังต่อไปนี้</w:t>
      </w:r>
    </w:p>
    <w:p w:rsidR="004D7633" w:rsidRDefault="00E35CE4" w:rsidP="004D7633">
      <w:pPr>
        <w:tabs>
          <w:tab w:val="left" w:pos="294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1. ค่ากล้าไม้ขนาดใหญ่ ที่มีขนาดความสูงไม่น้อยกว่า 1.5 เมตร โดยปลูกที่ระยะปลูก 4</w:t>
      </w:r>
      <w:r>
        <w:rPr>
          <w:rFonts w:ascii="TH NiramitIT๙" w:hAnsi="TH NiramitIT๙" w:cs="TH NiramitIT๙"/>
          <w:sz w:val="32"/>
          <w:szCs w:val="32"/>
        </w:rPr>
        <w:t xml:space="preserve"> x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4 เมตร ในอัตรา 100 ต้น/ไร่ จำนวนพื้นที่ 50 ไร่ รวมจำนวน </w:t>
      </w:r>
      <w:r w:rsidR="0096597E">
        <w:rPr>
          <w:rFonts w:ascii="TH NiramitIT๙" w:hAnsi="TH NiramitIT๙" w:cs="TH NiramitIT๙" w:hint="cs"/>
          <w:sz w:val="32"/>
          <w:szCs w:val="32"/>
          <w:cs/>
        </w:rPr>
        <w:t>5,000 ต้น ราคาต้นละ 150 บาท เป็นเงิน 750,000 บาท</w:t>
      </w:r>
    </w:p>
    <w:p w:rsidR="0096597E" w:rsidRDefault="0096597E" w:rsidP="004D7633">
      <w:pPr>
        <w:tabs>
          <w:tab w:val="left" w:pos="294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2. ค่าจ้างเหมาเตรียมพื้นที่ปลูก เช่น การแผ้วถางกำจัดวัชพืช การเก็บริบ ในพื้นที่ 50 ไร่ ในอัตราไร่ละ 1,300 บาท เป็นเงิน 65,000 บาท </w:t>
      </w:r>
    </w:p>
    <w:p w:rsidR="0096597E" w:rsidRDefault="0096597E" w:rsidP="004D7633">
      <w:pPr>
        <w:tabs>
          <w:tab w:val="left" w:pos="294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3. ค่าจ้างเหมาปักหลักหมายแนวปลูก เตรียมหลุมปลูก ขนส่งกล้าไม้และปลูกต้นไม้ พร้อมปักหลักค้ำยัน ในการปลูกต้นไม้ จำนวน 5,000 ต้น ราคาต้นละ 40 บาท เป็นเงิน 200,000 บาท</w:t>
      </w:r>
    </w:p>
    <w:p w:rsidR="0096597E" w:rsidRDefault="0096597E" w:rsidP="004D7633">
      <w:pPr>
        <w:tabs>
          <w:tab w:val="left" w:pos="294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4. ค่าวัสดุ ได้แก่ โพลิเมอร์ ปุ๋ยเคมี ปุ๋ยคอก ไม้ค้ำยัน ฯลฯ สำหรับใช้ในการปลูกและบำรุงรักษากล้าไม้ จำนวน 5,000 ต้น ราคาต้นละ 15 บาท เป็นเงิน 75,000 บาท </w:t>
      </w:r>
    </w:p>
    <w:p w:rsidR="0096597E" w:rsidRDefault="0096597E" w:rsidP="004D7633">
      <w:pPr>
        <w:tabs>
          <w:tab w:val="left" w:pos="294"/>
        </w:tabs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5. ค่าใช้จ่ายในการบำรุงรักษากล้าไม้ ได้แก่ การกำจัดวัชพืช พรวนดิน ใส่ปุ๋ย ฯลฯ กล้าไม้ จำนวน 5,000 ต้น ราคาต้นละ 15 บาท เป็นเงิน 75,000 </w:t>
      </w:r>
      <w:r w:rsidR="003C2164">
        <w:rPr>
          <w:rFonts w:ascii="TH NiramitIT๙" w:hAnsi="TH NiramitIT๙" w:cs="TH NiramitIT๙" w:hint="cs"/>
          <w:sz w:val="32"/>
          <w:szCs w:val="32"/>
          <w:cs/>
        </w:rPr>
        <w:t>บาท</w:t>
      </w:r>
    </w:p>
    <w:p w:rsidR="0096597E" w:rsidRPr="00157751" w:rsidRDefault="0096597E" w:rsidP="004D7633">
      <w:pPr>
        <w:tabs>
          <w:tab w:val="left" w:pos="294"/>
        </w:tabs>
        <w:spacing w:after="0" w:line="240" w:lineRule="auto"/>
        <w:rPr>
          <w:rFonts w:ascii="TH NiramitIT๙" w:hAnsi="TH NiramitIT๙" w:cs="TH NiramitIT๙"/>
          <w:sz w:val="24"/>
          <w:szCs w:val="24"/>
        </w:rPr>
      </w:pPr>
    </w:p>
    <w:sectPr w:rsidR="0096597E" w:rsidRPr="00157751" w:rsidSect="00E45AEB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33"/>
    <w:rsid w:val="000A312B"/>
    <w:rsid w:val="000D62CD"/>
    <w:rsid w:val="00105DAE"/>
    <w:rsid w:val="001170B2"/>
    <w:rsid w:val="00157751"/>
    <w:rsid w:val="001A7AD0"/>
    <w:rsid w:val="00230337"/>
    <w:rsid w:val="0028272E"/>
    <w:rsid w:val="0030533D"/>
    <w:rsid w:val="00324483"/>
    <w:rsid w:val="00336992"/>
    <w:rsid w:val="00393A26"/>
    <w:rsid w:val="003C2164"/>
    <w:rsid w:val="00431A3C"/>
    <w:rsid w:val="004509AF"/>
    <w:rsid w:val="00454B48"/>
    <w:rsid w:val="0049171E"/>
    <w:rsid w:val="004D7633"/>
    <w:rsid w:val="004F5899"/>
    <w:rsid w:val="00551004"/>
    <w:rsid w:val="005F2B82"/>
    <w:rsid w:val="00643456"/>
    <w:rsid w:val="006526B3"/>
    <w:rsid w:val="00687009"/>
    <w:rsid w:val="008117B0"/>
    <w:rsid w:val="00904A74"/>
    <w:rsid w:val="0096597E"/>
    <w:rsid w:val="009A138D"/>
    <w:rsid w:val="00AD59A3"/>
    <w:rsid w:val="00AE3AF6"/>
    <w:rsid w:val="00B110EE"/>
    <w:rsid w:val="00B13890"/>
    <w:rsid w:val="00B81D9D"/>
    <w:rsid w:val="00BE6816"/>
    <w:rsid w:val="00BF24FD"/>
    <w:rsid w:val="00D91389"/>
    <w:rsid w:val="00D939BB"/>
    <w:rsid w:val="00E31521"/>
    <w:rsid w:val="00E35CE4"/>
    <w:rsid w:val="00E45AEB"/>
    <w:rsid w:val="00E52C83"/>
    <w:rsid w:val="00E9117A"/>
    <w:rsid w:val="00FB0EAF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93F54"/>
  <w15:docId w15:val="{85AC3ED7-381D-4367-A68C-0EF78EF9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Kanchana</dc:creator>
  <cp:lastModifiedBy>10.10</cp:lastModifiedBy>
  <cp:revision>5</cp:revision>
  <cp:lastPrinted>2015-12-24T08:45:00Z</cp:lastPrinted>
  <dcterms:created xsi:type="dcterms:W3CDTF">2018-01-29T08:27:00Z</dcterms:created>
  <dcterms:modified xsi:type="dcterms:W3CDTF">2018-01-29T08:29:00Z</dcterms:modified>
</cp:coreProperties>
</file>